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8165F" w14:textId="7C84B5F9" w:rsidR="006E3B3B" w:rsidRDefault="006E3B3B" w:rsidP="006E3B3B">
      <w:pPr>
        <w:jc w:val="center"/>
        <w:rPr>
          <w:rFonts w:ascii="Times New Roman" w:hAnsi="Times New Roman" w:cs="Times New Roman"/>
          <w:b/>
          <w:sz w:val="24"/>
          <w:szCs w:val="24"/>
          <w:lang w:val="lt-LT"/>
        </w:rPr>
      </w:pPr>
      <w:r w:rsidRPr="001366B5">
        <w:rPr>
          <w:rFonts w:ascii="Times New Roman" w:hAnsi="Times New Roman" w:cs="Times New Roman"/>
          <w:b/>
          <w:sz w:val="24"/>
          <w:szCs w:val="24"/>
          <w:lang w:val="lt-LT"/>
        </w:rPr>
        <w:t>ORIENTACINIO ŽAIDIMO „RYŠIO 100-METIS“ TECHNINĖ SPECIFIKACIJA</w:t>
      </w:r>
    </w:p>
    <w:p w14:paraId="7107E1E9" w14:textId="77777777" w:rsidR="00245B1C" w:rsidRDefault="00245B1C" w:rsidP="006E3B3B">
      <w:pPr>
        <w:jc w:val="center"/>
        <w:rPr>
          <w:rFonts w:ascii="Times New Roman" w:hAnsi="Times New Roman" w:cs="Times New Roman"/>
          <w:b/>
          <w:sz w:val="24"/>
          <w:szCs w:val="24"/>
          <w:lang w:val="lt-LT"/>
        </w:rPr>
      </w:pPr>
    </w:p>
    <w:p w14:paraId="45CD918C" w14:textId="77777777" w:rsidR="003772BD" w:rsidRPr="003772BD" w:rsidRDefault="003772BD" w:rsidP="003772BD">
      <w:pPr>
        <w:ind w:firstLine="851"/>
        <w:jc w:val="both"/>
        <w:rPr>
          <w:rFonts w:ascii="Times New Roman" w:hAnsi="Times New Roman" w:cs="Times New Roman"/>
          <w:sz w:val="24"/>
          <w:szCs w:val="24"/>
          <w:lang w:val="lt-LT"/>
        </w:rPr>
      </w:pPr>
      <w:r w:rsidRPr="003772BD">
        <w:rPr>
          <w:rFonts w:ascii="Times New Roman" w:hAnsi="Times New Roman" w:cs="Times New Roman"/>
          <w:b/>
          <w:sz w:val="24"/>
          <w:szCs w:val="24"/>
          <w:lang w:val="lt-LT"/>
        </w:rPr>
        <w:t>Pirkimo objektui (ar jo daliai) taikomi Lietuvos Respublikos viešųjų pirkimų įstatymo (toliau – VPĮ) 37 str. 9 dalies reikalavimai susiję su nacionaliniu saugumu.</w:t>
      </w:r>
      <w:r w:rsidRPr="003772BD">
        <w:rPr>
          <w:rFonts w:ascii="Times New Roman" w:hAnsi="Times New Roman" w:cs="Times New Roman"/>
          <w:sz w:val="24"/>
          <w:szCs w:val="24"/>
          <w:lang w:val="lt-LT"/>
        </w:rPr>
        <w:t xml:space="preserve"> Tiekėjas privalo įrodyti, kad siūlomos paslaugos nekelia grėsmės nacionaliniam saugumui, nėra toliau nurodytų aplinkybių: </w:t>
      </w:r>
    </w:p>
    <w:p w14:paraId="7A5592B4" w14:textId="77777777" w:rsidR="003772BD" w:rsidRPr="003772BD" w:rsidRDefault="003772BD" w:rsidP="003772BD">
      <w:pPr>
        <w:pStyle w:val="ListParagraph"/>
        <w:numPr>
          <w:ilvl w:val="0"/>
          <w:numId w:val="13"/>
        </w:numPr>
        <w:spacing w:after="0" w:line="240" w:lineRule="auto"/>
        <w:jc w:val="both"/>
        <w:rPr>
          <w:rFonts w:ascii="Times New Roman" w:hAnsi="Times New Roman" w:cs="Times New Roman"/>
          <w:sz w:val="24"/>
          <w:szCs w:val="24"/>
          <w:lang w:val="lt-LT"/>
        </w:rPr>
      </w:pPr>
      <w:r w:rsidRPr="003772BD">
        <w:rPr>
          <w:rFonts w:ascii="Times New Roman" w:hAnsi="Times New Roman" w:cs="Times New Roman"/>
          <w:sz w:val="24"/>
          <w:szCs w:val="24"/>
          <w:lang w:val="lt-LT"/>
        </w:rPr>
        <w:t>paslaugų teikimas būtų vykdomas iš VPĮ 92 straipsnio 14 dalyje numatytame sąraše nurodytų valstybių ar teritorijų.</w:t>
      </w:r>
    </w:p>
    <w:p w14:paraId="3FEA0458" w14:textId="07DA5ECB" w:rsidR="003772BD" w:rsidRPr="003772BD" w:rsidRDefault="003772BD" w:rsidP="003772BD">
      <w:pPr>
        <w:ind w:firstLine="709"/>
        <w:jc w:val="both"/>
        <w:rPr>
          <w:rFonts w:ascii="Times New Roman" w:hAnsi="Times New Roman" w:cs="Times New Roman"/>
          <w:bCs/>
          <w:sz w:val="24"/>
          <w:szCs w:val="24"/>
          <w:lang w:val="lt-LT"/>
        </w:rPr>
      </w:pPr>
      <w:r w:rsidRPr="003772BD">
        <w:rPr>
          <w:rFonts w:ascii="Times New Roman" w:hAnsi="Times New Roman" w:cs="Times New Roman"/>
          <w:bCs/>
          <w:sz w:val="24"/>
          <w:szCs w:val="24"/>
          <w:lang w:val="lt-LT"/>
        </w:rPr>
        <w:t xml:space="preserve">Perkančioji organizacija pasiūlymo atitikčiai VPĮ 37 straipsnio 9 dalies reikalavimams patvirtinti iš tiekėjo reikalauja kartu su pasiūlymu pateikti užpildytą pirkimo dokumentą „Nacionalinio saugumo reikalavimų atitikties deklaracija“ (Nacionalinio saugumo reikalavimų atitikties deklaracija </w:t>
      </w:r>
      <w:r w:rsidR="00245B1C">
        <w:rPr>
          <w:rFonts w:ascii="Times New Roman" w:hAnsi="Times New Roman" w:cs="Times New Roman"/>
          <w:bCs/>
          <w:sz w:val="24"/>
          <w:szCs w:val="24"/>
          <w:lang w:val="lt-LT"/>
        </w:rPr>
        <w:t>8</w:t>
      </w:r>
      <w:r w:rsidRPr="003772BD">
        <w:rPr>
          <w:rFonts w:ascii="Times New Roman" w:hAnsi="Times New Roman" w:cs="Times New Roman"/>
          <w:bCs/>
          <w:sz w:val="24"/>
          <w:szCs w:val="24"/>
          <w:lang w:val="lt-LT"/>
        </w:rPr>
        <w:t xml:space="preserve">), o iš ekonomiškai naudingiausią pasiūlymą pateikusio tiekėjo reikalaus pateikti (kartu su pasiūlymu šių dokumentų tiekėjas pateikti neturi) – vieną ar kelis šiuos dokumentus: </w:t>
      </w:r>
    </w:p>
    <w:p w14:paraId="0FB56EAD" w14:textId="77777777" w:rsidR="003772BD" w:rsidRDefault="003772BD" w:rsidP="003772BD">
      <w:pPr>
        <w:pStyle w:val="ListParagraph"/>
        <w:numPr>
          <w:ilvl w:val="0"/>
          <w:numId w:val="12"/>
        </w:numPr>
        <w:spacing w:after="0" w:line="240" w:lineRule="auto"/>
        <w:jc w:val="both"/>
        <w:rPr>
          <w:rFonts w:ascii="Times New Roman" w:hAnsi="Times New Roman" w:cs="Times New Roman"/>
          <w:bCs/>
          <w:sz w:val="24"/>
          <w:szCs w:val="24"/>
          <w:lang w:val="lt-LT"/>
        </w:rPr>
      </w:pPr>
      <w:r w:rsidRPr="003772BD">
        <w:rPr>
          <w:rFonts w:ascii="Times New Roman" w:hAnsi="Times New Roman" w:cs="Times New Roman"/>
          <w:bCs/>
          <w:sz w:val="24"/>
          <w:szCs w:val="24"/>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3ED63658" w14:textId="77777777" w:rsidR="00C81688" w:rsidRPr="003772BD" w:rsidRDefault="00C81688" w:rsidP="00C81688">
      <w:pPr>
        <w:pStyle w:val="ListParagraph"/>
        <w:spacing w:after="0" w:line="240" w:lineRule="auto"/>
        <w:jc w:val="both"/>
        <w:rPr>
          <w:rFonts w:ascii="Times New Roman" w:hAnsi="Times New Roman" w:cs="Times New Roman"/>
          <w:bCs/>
          <w:sz w:val="24"/>
          <w:szCs w:val="24"/>
          <w:lang w:val="lt-LT"/>
        </w:rPr>
      </w:pPr>
    </w:p>
    <w:p w14:paraId="3E6399FF" w14:textId="77777777" w:rsidR="003772BD" w:rsidRPr="003772BD" w:rsidRDefault="003772BD" w:rsidP="003772BD">
      <w:pPr>
        <w:ind w:firstLine="709"/>
        <w:jc w:val="both"/>
        <w:rPr>
          <w:rFonts w:ascii="Times New Roman" w:hAnsi="Times New Roman" w:cs="Times New Roman"/>
          <w:sz w:val="24"/>
          <w:szCs w:val="24"/>
          <w:lang w:val="lt-LT"/>
        </w:rPr>
      </w:pPr>
      <w:r w:rsidRPr="003772BD">
        <w:rPr>
          <w:rFonts w:ascii="Times New Roman" w:hAnsi="Times New Roman" w:cs="Times New Roman"/>
          <w:bCs/>
          <w:sz w:val="24"/>
          <w:szCs w:val="24"/>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Pr="003772BD">
        <w:rPr>
          <w:rFonts w:ascii="Times New Roman" w:hAnsi="Times New Roman" w:cs="Times New Roman"/>
          <w:sz w:val="24"/>
          <w:szCs w:val="24"/>
          <w:lang w:val="lt-LT"/>
        </w:rPr>
        <w:t>.</w:t>
      </w:r>
    </w:p>
    <w:p w14:paraId="15284AE3" w14:textId="6F8381B8" w:rsidR="003772BD" w:rsidRDefault="003772BD" w:rsidP="003772BD">
      <w:pPr>
        <w:ind w:firstLine="709"/>
        <w:jc w:val="both"/>
        <w:rPr>
          <w:rFonts w:ascii="Times New Roman" w:hAnsi="Times New Roman" w:cs="Times New Roman"/>
          <w:bCs/>
          <w:sz w:val="24"/>
          <w:szCs w:val="24"/>
          <w:lang w:val="lt-LT"/>
        </w:rPr>
      </w:pPr>
      <w:r w:rsidRPr="003772BD">
        <w:rPr>
          <w:rFonts w:ascii="Times New Roman" w:hAnsi="Times New Roman" w:cs="Times New Roman"/>
          <w:bCs/>
          <w:sz w:val="24"/>
          <w:szCs w:val="24"/>
          <w:lang w:val="lt-LT"/>
        </w:rPr>
        <w:t>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E93C40C" w14:textId="77777777" w:rsidR="000C630A" w:rsidRPr="003772BD" w:rsidRDefault="000C630A" w:rsidP="003772BD">
      <w:pPr>
        <w:ind w:firstLine="709"/>
        <w:jc w:val="both"/>
        <w:rPr>
          <w:rFonts w:ascii="Times New Roman" w:hAnsi="Times New Roman" w:cs="Times New Roman"/>
          <w:bCs/>
          <w:sz w:val="24"/>
          <w:szCs w:val="24"/>
          <w:lang w:val="lt-LT"/>
        </w:rPr>
      </w:pPr>
    </w:p>
    <w:p w14:paraId="6FAF24AF" w14:textId="77777777" w:rsidR="006E3B3B" w:rsidRPr="001366B5" w:rsidRDefault="006E3B3B" w:rsidP="006E3B3B">
      <w:pPr>
        <w:rPr>
          <w:rFonts w:ascii="Times New Roman" w:hAnsi="Times New Roman" w:cs="Times New Roman"/>
          <w:sz w:val="24"/>
          <w:szCs w:val="24"/>
          <w:lang w:val="lt-LT"/>
        </w:rPr>
      </w:pPr>
      <w:r w:rsidRPr="001366B5">
        <w:rPr>
          <w:rFonts w:ascii="Times New Roman" w:hAnsi="Times New Roman" w:cs="Times New Roman"/>
          <w:b/>
          <w:sz w:val="24"/>
          <w:szCs w:val="24"/>
          <w:lang w:val="lt-LT"/>
        </w:rPr>
        <w:t>1. BENDROSIOS NUOSTATOS</w:t>
      </w:r>
    </w:p>
    <w:p w14:paraId="65D765BD" w14:textId="4473E07E" w:rsidR="006E3B3B" w:rsidRPr="001366B5" w:rsidRDefault="006E3B3B" w:rsidP="006E3B3B">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Užsakovas – Lietuvos Respublikos ryšių reguliavimo tarnyba (</w:t>
      </w:r>
      <w:r w:rsidR="00475CA0" w:rsidRPr="001366B5">
        <w:rPr>
          <w:rFonts w:ascii="Times New Roman" w:hAnsi="Times New Roman" w:cs="Times New Roman"/>
          <w:sz w:val="24"/>
          <w:szCs w:val="24"/>
          <w:lang w:val="lt-LT"/>
        </w:rPr>
        <w:t xml:space="preserve">toliau – </w:t>
      </w:r>
      <w:r w:rsidRPr="001366B5">
        <w:rPr>
          <w:rFonts w:ascii="Times New Roman" w:hAnsi="Times New Roman" w:cs="Times New Roman"/>
          <w:sz w:val="24"/>
          <w:szCs w:val="24"/>
          <w:lang w:val="lt-LT"/>
        </w:rPr>
        <w:t xml:space="preserve">RRT). </w:t>
      </w:r>
    </w:p>
    <w:p w14:paraId="71DE0906" w14:textId="3659BCCB" w:rsidR="006E3B3B" w:rsidRPr="001366B5" w:rsidRDefault="006E3B3B" w:rsidP="006E3B3B">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 xml:space="preserve">Pirkimo objektas – orientacinio žaidimo „Ryšio 100-metis“ (toliau – </w:t>
      </w:r>
      <w:r w:rsidR="00E50E98" w:rsidRPr="001366B5">
        <w:rPr>
          <w:rFonts w:ascii="Times New Roman" w:hAnsi="Times New Roman" w:cs="Times New Roman"/>
          <w:sz w:val="24"/>
          <w:szCs w:val="24"/>
          <w:lang w:val="lt-LT"/>
        </w:rPr>
        <w:t>ž</w:t>
      </w:r>
      <w:r w:rsidRPr="001366B5">
        <w:rPr>
          <w:rFonts w:ascii="Times New Roman" w:hAnsi="Times New Roman" w:cs="Times New Roman"/>
          <w:sz w:val="24"/>
          <w:szCs w:val="24"/>
          <w:lang w:val="lt-LT"/>
        </w:rPr>
        <w:t xml:space="preserve">aidimas) </w:t>
      </w:r>
      <w:r w:rsidR="00BE6385" w:rsidRPr="001366B5">
        <w:rPr>
          <w:rFonts w:ascii="Times New Roman" w:hAnsi="Times New Roman" w:cs="Times New Roman"/>
          <w:sz w:val="24"/>
          <w:szCs w:val="24"/>
          <w:lang w:val="lt-LT"/>
        </w:rPr>
        <w:t xml:space="preserve">Kaune </w:t>
      </w:r>
      <w:r w:rsidRPr="001366B5">
        <w:rPr>
          <w:rFonts w:ascii="Times New Roman" w:hAnsi="Times New Roman" w:cs="Times New Roman"/>
          <w:sz w:val="24"/>
          <w:szCs w:val="24"/>
          <w:lang w:val="lt-LT"/>
        </w:rPr>
        <w:t>sukūrimas ir perdavimas naudoti RRT.</w:t>
      </w:r>
    </w:p>
    <w:p w14:paraId="2D1F3640" w14:textId="2EE78BC3" w:rsidR="006E3B3B" w:rsidRPr="001366B5" w:rsidRDefault="006E3B3B" w:rsidP="006E3B3B">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Dokumente nustatomi esminiai reikalavimai</w:t>
      </w:r>
      <w:r w:rsidR="00E50E98" w:rsidRPr="001366B5">
        <w:rPr>
          <w:rFonts w:ascii="Times New Roman" w:hAnsi="Times New Roman" w:cs="Times New Roman"/>
          <w:sz w:val="24"/>
          <w:szCs w:val="24"/>
          <w:lang w:val="lt-LT"/>
        </w:rPr>
        <w:t xml:space="preserve"> žaidimo sukūrimui</w:t>
      </w:r>
      <w:r w:rsidRPr="001366B5">
        <w:rPr>
          <w:rFonts w:ascii="Times New Roman" w:hAnsi="Times New Roman" w:cs="Times New Roman"/>
          <w:sz w:val="24"/>
          <w:szCs w:val="24"/>
          <w:lang w:val="lt-LT"/>
        </w:rPr>
        <w:t>.</w:t>
      </w:r>
    </w:p>
    <w:p w14:paraId="6768F71F" w14:textId="36EC4467" w:rsidR="00475CA0" w:rsidRPr="001366B5" w:rsidRDefault="00475CA0" w:rsidP="006E3B3B">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Tiek</w:t>
      </w:r>
      <w:r w:rsidR="1DAB9A1E" w:rsidRPr="001366B5">
        <w:rPr>
          <w:rFonts w:ascii="Times New Roman" w:hAnsi="Times New Roman" w:cs="Times New Roman"/>
          <w:sz w:val="24"/>
          <w:szCs w:val="24"/>
          <w:lang w:val="lt-LT"/>
        </w:rPr>
        <w:t>ė</w:t>
      </w:r>
      <w:r w:rsidRPr="001366B5">
        <w:rPr>
          <w:rFonts w:ascii="Times New Roman" w:hAnsi="Times New Roman" w:cs="Times New Roman"/>
          <w:sz w:val="24"/>
          <w:szCs w:val="24"/>
          <w:lang w:val="lt-LT"/>
        </w:rPr>
        <w:t xml:space="preserve">jas – </w:t>
      </w:r>
      <w:r w:rsidR="00AC7D1C" w:rsidRPr="001366B5">
        <w:rPr>
          <w:rFonts w:ascii="Times New Roman" w:hAnsi="Times New Roman" w:cs="Times New Roman"/>
          <w:sz w:val="24"/>
          <w:szCs w:val="24"/>
          <w:lang w:val="lt-LT"/>
        </w:rPr>
        <w:t xml:space="preserve">orientacinio </w:t>
      </w:r>
      <w:r w:rsidRPr="001366B5">
        <w:rPr>
          <w:rFonts w:ascii="Times New Roman" w:hAnsi="Times New Roman" w:cs="Times New Roman"/>
          <w:sz w:val="24"/>
          <w:szCs w:val="24"/>
          <w:lang w:val="lt-LT"/>
        </w:rPr>
        <w:t xml:space="preserve">žaidimo </w:t>
      </w:r>
      <w:r w:rsidR="00151F24" w:rsidRPr="001366B5">
        <w:rPr>
          <w:rFonts w:ascii="Times New Roman" w:hAnsi="Times New Roman" w:cs="Times New Roman"/>
          <w:sz w:val="24"/>
          <w:szCs w:val="24"/>
          <w:lang w:val="lt-LT"/>
        </w:rPr>
        <w:t xml:space="preserve">„Ryšio 100-metis“ </w:t>
      </w:r>
      <w:r w:rsidRPr="001366B5">
        <w:rPr>
          <w:rFonts w:ascii="Times New Roman" w:hAnsi="Times New Roman" w:cs="Times New Roman"/>
          <w:sz w:val="24"/>
          <w:szCs w:val="24"/>
          <w:lang w:val="lt-LT"/>
        </w:rPr>
        <w:t>kūrėjas.</w:t>
      </w:r>
    </w:p>
    <w:p w14:paraId="217105A6" w14:textId="77777777" w:rsidR="006E3B3B" w:rsidRPr="001366B5" w:rsidRDefault="006E3B3B" w:rsidP="006E3B3B">
      <w:pPr>
        <w:spacing w:before="120" w:after="120"/>
        <w:rPr>
          <w:rFonts w:ascii="Times New Roman" w:hAnsi="Times New Roman" w:cs="Times New Roman"/>
          <w:sz w:val="24"/>
          <w:szCs w:val="24"/>
        </w:rPr>
      </w:pPr>
      <w:r w:rsidRPr="001366B5">
        <w:rPr>
          <w:rFonts w:ascii="Times New Roman" w:hAnsi="Times New Roman" w:cs="Times New Roman"/>
          <w:b/>
          <w:sz w:val="24"/>
          <w:szCs w:val="24"/>
          <w:lang w:val="lt-LT"/>
        </w:rPr>
        <w:t>2. TIKSLAI IR REZULTATAI</w:t>
      </w:r>
    </w:p>
    <w:p w14:paraId="6B558E02" w14:textId="754146EF" w:rsidR="006E3B3B" w:rsidRPr="001366B5" w:rsidRDefault="006E3B3B" w:rsidP="006E3B3B">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 xml:space="preserve">Žaidimo tikslas – </w:t>
      </w:r>
      <w:r w:rsidR="00090C8A" w:rsidRPr="001366B5">
        <w:rPr>
          <w:rFonts w:ascii="Times New Roman" w:hAnsi="Times New Roman" w:cs="Times New Roman"/>
          <w:sz w:val="24"/>
          <w:szCs w:val="24"/>
          <w:lang w:val="lt-LT"/>
        </w:rPr>
        <w:t>edukaciniu, interaktyviu ir visuomenei patraukliu formatu supažindinti visuomenę su ryšio raida Lietuvoje, minint radijo 100 metų sukaktį Lietuvoje.</w:t>
      </w:r>
    </w:p>
    <w:p w14:paraId="7BA3D9A5" w14:textId="24AEA854" w:rsidR="00D02894" w:rsidRPr="001366B5" w:rsidRDefault="00BC7499" w:rsidP="00E03450">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lastRenderedPageBreak/>
        <w:t xml:space="preserve">Žaidimas turi būti įgyvendinamas Kauno mieste. </w:t>
      </w:r>
      <w:r w:rsidR="00D02894" w:rsidRPr="001366B5">
        <w:rPr>
          <w:rFonts w:ascii="Times New Roman" w:hAnsi="Times New Roman" w:cs="Times New Roman"/>
          <w:sz w:val="24"/>
          <w:szCs w:val="24"/>
          <w:lang w:val="lt-LT"/>
        </w:rPr>
        <w:t>Žaidimas turi būti orientacinio / miesto tyrinėjimo tipo, tinkamas skirtingoms tikslinėms grupėms (moksleiviams, senjorams, plačiajai visuomenei</w:t>
      </w:r>
      <w:r w:rsidR="00ED3DA2" w:rsidRPr="001366B5">
        <w:rPr>
          <w:rFonts w:ascii="Times New Roman" w:hAnsi="Times New Roman" w:cs="Times New Roman"/>
          <w:sz w:val="24"/>
          <w:szCs w:val="24"/>
          <w:lang w:val="lt-LT"/>
        </w:rPr>
        <w:t xml:space="preserve">), </w:t>
      </w:r>
      <w:r w:rsidR="00D02894" w:rsidRPr="001366B5">
        <w:rPr>
          <w:rFonts w:ascii="Times New Roman" w:hAnsi="Times New Roman" w:cs="Times New Roman"/>
          <w:sz w:val="24"/>
          <w:szCs w:val="24"/>
          <w:lang w:val="lt-LT"/>
        </w:rPr>
        <w:t>edukacinis</w:t>
      </w:r>
      <w:r w:rsidR="009B2432" w:rsidRPr="001366B5">
        <w:rPr>
          <w:rFonts w:ascii="Times New Roman" w:hAnsi="Times New Roman" w:cs="Times New Roman"/>
          <w:sz w:val="24"/>
          <w:szCs w:val="24"/>
          <w:lang w:val="lt-LT"/>
        </w:rPr>
        <w:t>, interaktyvus</w:t>
      </w:r>
      <w:r w:rsidR="00ED3DA2" w:rsidRPr="001366B5">
        <w:rPr>
          <w:rFonts w:ascii="Times New Roman" w:hAnsi="Times New Roman" w:cs="Times New Roman"/>
          <w:sz w:val="24"/>
          <w:szCs w:val="24"/>
          <w:lang w:val="lt-LT"/>
        </w:rPr>
        <w:t xml:space="preserve"> ir </w:t>
      </w:r>
      <w:r w:rsidR="00D02894" w:rsidRPr="001366B5">
        <w:rPr>
          <w:rFonts w:ascii="Times New Roman" w:hAnsi="Times New Roman" w:cs="Times New Roman"/>
          <w:sz w:val="24"/>
          <w:szCs w:val="24"/>
          <w:lang w:val="lt-LT"/>
        </w:rPr>
        <w:t>įtraukiantis.</w:t>
      </w:r>
    </w:p>
    <w:p w14:paraId="35920580" w14:textId="76EEEA20" w:rsidR="006E3B3B" w:rsidRPr="001366B5" w:rsidRDefault="003B4E30" w:rsidP="006E3B3B">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 xml:space="preserve">Tiekėjas turi </w:t>
      </w:r>
      <w:r w:rsidR="00EA10B8" w:rsidRPr="001366B5">
        <w:rPr>
          <w:rFonts w:ascii="Times New Roman" w:hAnsi="Times New Roman" w:cs="Times New Roman"/>
          <w:sz w:val="24"/>
          <w:szCs w:val="24"/>
          <w:lang w:val="lt-LT"/>
        </w:rPr>
        <w:t>sukurti</w:t>
      </w:r>
      <w:r w:rsidR="006E3B3B" w:rsidRPr="001366B5">
        <w:rPr>
          <w:rFonts w:ascii="Times New Roman" w:hAnsi="Times New Roman" w:cs="Times New Roman"/>
          <w:sz w:val="24"/>
          <w:szCs w:val="24"/>
          <w:lang w:val="lt-LT"/>
        </w:rPr>
        <w:t xml:space="preserve"> maršrut</w:t>
      </w:r>
      <w:r w:rsidR="00EA10B8" w:rsidRPr="001366B5">
        <w:rPr>
          <w:rFonts w:ascii="Times New Roman" w:hAnsi="Times New Roman" w:cs="Times New Roman"/>
          <w:sz w:val="24"/>
          <w:szCs w:val="24"/>
          <w:lang w:val="lt-LT"/>
        </w:rPr>
        <w:t>ą, parengti užduotis</w:t>
      </w:r>
      <w:r w:rsidR="005B7477" w:rsidRPr="001366B5">
        <w:rPr>
          <w:rFonts w:ascii="Times New Roman" w:hAnsi="Times New Roman" w:cs="Times New Roman"/>
          <w:sz w:val="24"/>
          <w:szCs w:val="24"/>
          <w:lang w:val="lt-LT"/>
        </w:rPr>
        <w:t xml:space="preserve">, užuominas, klausimus, </w:t>
      </w:r>
      <w:r w:rsidR="00BF116B" w:rsidRPr="001366B5">
        <w:rPr>
          <w:rFonts w:ascii="Times New Roman" w:hAnsi="Times New Roman" w:cs="Times New Roman"/>
          <w:sz w:val="24"/>
          <w:szCs w:val="24"/>
          <w:lang w:val="lt-LT"/>
        </w:rPr>
        <w:t>integruot</w:t>
      </w:r>
      <w:r w:rsidR="005B7477" w:rsidRPr="001366B5">
        <w:rPr>
          <w:rFonts w:ascii="Times New Roman" w:hAnsi="Times New Roman" w:cs="Times New Roman"/>
          <w:sz w:val="24"/>
          <w:szCs w:val="24"/>
          <w:lang w:val="lt-LT"/>
        </w:rPr>
        <w:t>i</w:t>
      </w:r>
      <w:r w:rsidR="006E3B3B" w:rsidRPr="001366B5">
        <w:rPr>
          <w:rFonts w:ascii="Times New Roman" w:hAnsi="Times New Roman" w:cs="Times New Roman"/>
          <w:sz w:val="24"/>
          <w:szCs w:val="24"/>
          <w:lang w:val="lt-LT"/>
        </w:rPr>
        <w:t xml:space="preserve"> garso</w:t>
      </w:r>
      <w:r w:rsidR="005B7477" w:rsidRPr="001366B5">
        <w:rPr>
          <w:rFonts w:ascii="Times New Roman" w:hAnsi="Times New Roman" w:cs="Times New Roman"/>
          <w:sz w:val="24"/>
          <w:szCs w:val="24"/>
          <w:lang w:val="lt-LT"/>
        </w:rPr>
        <w:t xml:space="preserve"> ir (ar) </w:t>
      </w:r>
      <w:r w:rsidR="006E3B3B" w:rsidRPr="001366B5">
        <w:rPr>
          <w:rFonts w:ascii="Times New Roman" w:hAnsi="Times New Roman" w:cs="Times New Roman"/>
          <w:sz w:val="24"/>
          <w:szCs w:val="24"/>
          <w:lang w:val="lt-LT"/>
        </w:rPr>
        <w:t>vaizdo medžiag</w:t>
      </w:r>
      <w:r w:rsidR="005B7477" w:rsidRPr="001366B5">
        <w:rPr>
          <w:rFonts w:ascii="Times New Roman" w:hAnsi="Times New Roman" w:cs="Times New Roman"/>
          <w:sz w:val="24"/>
          <w:szCs w:val="24"/>
          <w:lang w:val="lt-LT"/>
        </w:rPr>
        <w:t>ą</w:t>
      </w:r>
      <w:r w:rsidR="00976F55" w:rsidRPr="001366B5">
        <w:rPr>
          <w:rFonts w:ascii="Times New Roman" w:hAnsi="Times New Roman" w:cs="Times New Roman"/>
          <w:sz w:val="24"/>
          <w:szCs w:val="24"/>
          <w:lang w:val="lt-LT"/>
        </w:rPr>
        <w:t>.</w:t>
      </w:r>
      <w:r w:rsidR="00B470DA" w:rsidRPr="001366B5">
        <w:rPr>
          <w:rFonts w:ascii="Times New Roman" w:hAnsi="Times New Roman" w:cs="Times New Roman"/>
          <w:sz w:val="24"/>
          <w:szCs w:val="24"/>
          <w:lang w:val="lt-LT"/>
        </w:rPr>
        <w:t xml:space="preserve"> Maršrutas turi apimti </w:t>
      </w:r>
      <w:r w:rsidR="006E3B3B" w:rsidRPr="001366B5">
        <w:rPr>
          <w:rFonts w:ascii="Times New Roman" w:hAnsi="Times New Roman" w:cs="Times New Roman"/>
          <w:sz w:val="24"/>
          <w:szCs w:val="24"/>
          <w:lang w:val="lt-LT"/>
        </w:rPr>
        <w:t xml:space="preserve">12–15 objektų, </w:t>
      </w:r>
      <w:r w:rsidR="00B470DA" w:rsidRPr="001366B5">
        <w:rPr>
          <w:rFonts w:ascii="Times New Roman" w:hAnsi="Times New Roman" w:cs="Times New Roman"/>
          <w:sz w:val="24"/>
          <w:szCs w:val="24"/>
          <w:lang w:val="lt-LT"/>
        </w:rPr>
        <w:t xml:space="preserve">žaidimo </w:t>
      </w:r>
      <w:r w:rsidR="006E3B3B" w:rsidRPr="001366B5">
        <w:rPr>
          <w:rFonts w:ascii="Times New Roman" w:hAnsi="Times New Roman" w:cs="Times New Roman"/>
          <w:sz w:val="24"/>
          <w:szCs w:val="24"/>
          <w:lang w:val="lt-LT"/>
        </w:rPr>
        <w:t xml:space="preserve">trukmė </w:t>
      </w:r>
      <w:r w:rsidR="00B470DA" w:rsidRPr="001366B5">
        <w:rPr>
          <w:rFonts w:ascii="Times New Roman" w:hAnsi="Times New Roman" w:cs="Times New Roman"/>
          <w:sz w:val="24"/>
          <w:szCs w:val="24"/>
          <w:lang w:val="lt-LT"/>
        </w:rPr>
        <w:t xml:space="preserve">apie </w:t>
      </w:r>
      <w:r w:rsidR="006E3B3B" w:rsidRPr="001366B5">
        <w:rPr>
          <w:rFonts w:ascii="Times New Roman" w:hAnsi="Times New Roman" w:cs="Times New Roman"/>
          <w:sz w:val="24"/>
          <w:szCs w:val="24"/>
          <w:lang w:val="lt-LT"/>
        </w:rPr>
        <w:t xml:space="preserve">2–2,5 val., </w:t>
      </w:r>
      <w:r w:rsidR="003C49B8" w:rsidRPr="001366B5">
        <w:rPr>
          <w:rFonts w:ascii="Times New Roman" w:hAnsi="Times New Roman" w:cs="Times New Roman"/>
          <w:sz w:val="24"/>
          <w:szCs w:val="24"/>
          <w:lang w:val="lt-LT"/>
        </w:rPr>
        <w:t>žaidimo</w:t>
      </w:r>
      <w:r w:rsidR="006E3B3B" w:rsidRPr="001366B5">
        <w:rPr>
          <w:rFonts w:ascii="Times New Roman" w:hAnsi="Times New Roman" w:cs="Times New Roman"/>
          <w:sz w:val="24"/>
          <w:szCs w:val="24"/>
          <w:lang w:val="lt-LT"/>
        </w:rPr>
        <w:t xml:space="preserve"> kalba</w:t>
      </w:r>
      <w:r w:rsidR="003C49B8" w:rsidRPr="001366B5">
        <w:rPr>
          <w:rFonts w:ascii="Times New Roman" w:hAnsi="Times New Roman" w:cs="Times New Roman"/>
          <w:sz w:val="24"/>
          <w:szCs w:val="24"/>
          <w:lang w:val="lt-LT"/>
        </w:rPr>
        <w:t xml:space="preserve"> – lietuvių.</w:t>
      </w:r>
    </w:p>
    <w:p w14:paraId="3DE9E122" w14:textId="1FB5E4EB" w:rsidR="006E3B3B" w:rsidRPr="001366B5" w:rsidRDefault="006E3B3B" w:rsidP="006E3B3B">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 xml:space="preserve">Registracijos ir prisijungimo </w:t>
      </w:r>
      <w:r w:rsidR="00336003" w:rsidRPr="001366B5">
        <w:rPr>
          <w:rFonts w:ascii="Times New Roman" w:hAnsi="Times New Roman" w:cs="Times New Roman"/>
          <w:sz w:val="24"/>
          <w:szCs w:val="24"/>
          <w:lang w:val="lt-LT"/>
        </w:rPr>
        <w:t xml:space="preserve">prie žaidimo </w:t>
      </w:r>
      <w:r w:rsidRPr="001366B5">
        <w:rPr>
          <w:rFonts w:ascii="Times New Roman" w:hAnsi="Times New Roman" w:cs="Times New Roman"/>
          <w:sz w:val="24"/>
          <w:szCs w:val="24"/>
          <w:lang w:val="lt-LT"/>
        </w:rPr>
        <w:t>sprendimas</w:t>
      </w:r>
      <w:r w:rsidR="00FC47EB" w:rsidRPr="001366B5">
        <w:rPr>
          <w:rFonts w:ascii="Times New Roman" w:hAnsi="Times New Roman" w:cs="Times New Roman"/>
          <w:sz w:val="24"/>
          <w:szCs w:val="24"/>
          <w:lang w:val="lt-LT"/>
        </w:rPr>
        <w:t xml:space="preserve"> užtikrina </w:t>
      </w:r>
      <w:r w:rsidRPr="001366B5">
        <w:rPr>
          <w:rFonts w:ascii="Times New Roman" w:hAnsi="Times New Roman" w:cs="Times New Roman"/>
          <w:sz w:val="24"/>
          <w:szCs w:val="24"/>
          <w:lang w:val="lt-LT"/>
        </w:rPr>
        <w:t>patog</w:t>
      </w:r>
      <w:r w:rsidR="00FC47EB" w:rsidRPr="001366B5">
        <w:rPr>
          <w:rFonts w:ascii="Times New Roman" w:hAnsi="Times New Roman" w:cs="Times New Roman"/>
          <w:sz w:val="24"/>
          <w:szCs w:val="24"/>
          <w:lang w:val="lt-LT"/>
        </w:rPr>
        <w:t>ų</w:t>
      </w:r>
      <w:r w:rsidRPr="001366B5">
        <w:rPr>
          <w:rFonts w:ascii="Times New Roman" w:hAnsi="Times New Roman" w:cs="Times New Roman"/>
          <w:sz w:val="24"/>
          <w:szCs w:val="24"/>
          <w:lang w:val="lt-LT"/>
        </w:rPr>
        <w:t xml:space="preserve"> prisijung</w:t>
      </w:r>
      <w:r w:rsidR="00FC47EB" w:rsidRPr="001366B5">
        <w:rPr>
          <w:rFonts w:ascii="Times New Roman" w:hAnsi="Times New Roman" w:cs="Times New Roman"/>
          <w:sz w:val="24"/>
          <w:szCs w:val="24"/>
          <w:lang w:val="lt-LT"/>
        </w:rPr>
        <w:t>imą</w:t>
      </w:r>
      <w:r w:rsidRPr="001366B5">
        <w:rPr>
          <w:rFonts w:ascii="Times New Roman" w:hAnsi="Times New Roman" w:cs="Times New Roman"/>
          <w:sz w:val="24"/>
          <w:szCs w:val="24"/>
          <w:lang w:val="lt-LT"/>
        </w:rPr>
        <w:t xml:space="preserve"> iš mobiliojo telefono (SMS/nuoroda/QR), be sudėtingo diegimo.</w:t>
      </w:r>
    </w:p>
    <w:p w14:paraId="5FFB90AF" w14:textId="201BC37F" w:rsidR="003B4E30" w:rsidRPr="001366B5" w:rsidRDefault="003B4E30" w:rsidP="003B4E30">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Rezultatas – sukurtas ir Užsakovui perduotas žaidimo sprendimas, kurį RRT gali savarankiškai platinti mokykloms, senjorams ir kitoms grupėms be papildomų mokesčių.</w:t>
      </w:r>
    </w:p>
    <w:p w14:paraId="506EA2D4" w14:textId="6A5CC67A" w:rsidR="006E3B3B" w:rsidRPr="001366B5" w:rsidRDefault="001F4610" w:rsidP="006E3B3B">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E3B3B" w:rsidRPr="001366B5">
        <w:rPr>
          <w:rFonts w:ascii="Times New Roman" w:hAnsi="Times New Roman" w:cs="Times New Roman"/>
          <w:sz w:val="24"/>
          <w:szCs w:val="24"/>
          <w:lang w:val="lt-LT"/>
        </w:rPr>
        <w:t xml:space="preserve">Žaidimo perdavimas RRT: </w:t>
      </w:r>
      <w:r w:rsidR="00A051F0" w:rsidRPr="001366B5">
        <w:rPr>
          <w:rFonts w:ascii="Times New Roman" w:hAnsi="Times New Roman" w:cs="Times New Roman"/>
          <w:sz w:val="24"/>
          <w:szCs w:val="24"/>
          <w:lang w:val="lt-LT"/>
        </w:rPr>
        <w:t xml:space="preserve">perduoti </w:t>
      </w:r>
      <w:r w:rsidR="000D49BF" w:rsidRPr="001366B5">
        <w:rPr>
          <w:rFonts w:ascii="Times New Roman" w:hAnsi="Times New Roman" w:cs="Times New Roman"/>
          <w:sz w:val="24"/>
          <w:szCs w:val="24"/>
          <w:lang w:val="lt-LT"/>
        </w:rPr>
        <w:t xml:space="preserve">išsamią dokumentaciją lietuvių kalba, kuri sudarytų sąlygas </w:t>
      </w:r>
      <w:r w:rsidR="00AC7D1C" w:rsidRPr="001366B5">
        <w:rPr>
          <w:rFonts w:ascii="Times New Roman" w:hAnsi="Times New Roman" w:cs="Times New Roman"/>
          <w:sz w:val="24"/>
          <w:szCs w:val="24"/>
          <w:lang w:val="lt-LT"/>
        </w:rPr>
        <w:t>RRT</w:t>
      </w:r>
      <w:r w:rsidR="000D49BF" w:rsidRPr="001366B5">
        <w:rPr>
          <w:rFonts w:ascii="Times New Roman" w:hAnsi="Times New Roman" w:cs="Times New Roman"/>
          <w:sz w:val="24"/>
          <w:szCs w:val="24"/>
          <w:lang w:val="lt-LT"/>
        </w:rPr>
        <w:t xml:space="preserve"> savarankiškai naudoti, administruoti ir prižiūrėti žaidimo sprendimą be papildomo Tiekėjo įsitraukimo</w:t>
      </w:r>
      <w:r w:rsidR="00A051F0" w:rsidRPr="001366B5">
        <w:rPr>
          <w:rFonts w:ascii="Times New Roman" w:hAnsi="Times New Roman" w:cs="Times New Roman"/>
          <w:sz w:val="24"/>
          <w:szCs w:val="24"/>
          <w:lang w:val="lt-LT"/>
        </w:rPr>
        <w:t xml:space="preserve"> ir </w:t>
      </w:r>
      <w:r w:rsidR="006E3B3B" w:rsidRPr="001366B5">
        <w:rPr>
          <w:rFonts w:ascii="Times New Roman" w:hAnsi="Times New Roman" w:cs="Times New Roman"/>
          <w:sz w:val="24"/>
          <w:szCs w:val="24"/>
          <w:lang w:val="lt-LT"/>
        </w:rPr>
        <w:t>papildomų mokesčių.</w:t>
      </w:r>
      <w:r w:rsidR="00000D9C" w:rsidRPr="001366B5">
        <w:rPr>
          <w:rFonts w:ascii="Times New Roman" w:hAnsi="Times New Roman" w:cs="Times New Roman"/>
          <w:sz w:val="24"/>
          <w:szCs w:val="24"/>
          <w:lang w:val="lt-LT"/>
        </w:rPr>
        <w:t xml:space="preserve"> Dokumentacija turi būti pateikta elektroniniu formatu.</w:t>
      </w:r>
    </w:p>
    <w:p w14:paraId="3F6971D0" w14:textId="146E6671" w:rsidR="006E3B3B" w:rsidRPr="001366B5" w:rsidRDefault="001F4610" w:rsidP="006E3B3B">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E3B3B" w:rsidRPr="001366B5">
        <w:rPr>
          <w:rFonts w:ascii="Times New Roman" w:hAnsi="Times New Roman" w:cs="Times New Roman"/>
          <w:sz w:val="24"/>
          <w:szCs w:val="24"/>
          <w:lang w:val="lt-LT"/>
        </w:rPr>
        <w:t>Garantija ir techninio palaikymo įsipareigojimai – kaip nurodyta 8 skyriuje.</w:t>
      </w:r>
    </w:p>
    <w:p w14:paraId="4B400763" w14:textId="77777777" w:rsidR="006E3B3B" w:rsidRPr="001366B5" w:rsidRDefault="006E3B3B" w:rsidP="006E3B3B">
      <w:pPr>
        <w:spacing w:before="120" w:after="120"/>
        <w:rPr>
          <w:rFonts w:ascii="Times New Roman" w:hAnsi="Times New Roman" w:cs="Times New Roman"/>
          <w:sz w:val="24"/>
          <w:szCs w:val="24"/>
          <w:lang w:val="lt-LT"/>
        </w:rPr>
      </w:pPr>
      <w:r w:rsidRPr="001366B5">
        <w:rPr>
          <w:rFonts w:ascii="Times New Roman" w:hAnsi="Times New Roman" w:cs="Times New Roman"/>
          <w:b/>
          <w:sz w:val="24"/>
          <w:szCs w:val="24"/>
          <w:lang w:val="lt-LT"/>
        </w:rPr>
        <w:t>3. APIMTIS IR TERMINAI</w:t>
      </w:r>
    </w:p>
    <w:p w14:paraId="3D8D6688" w14:textId="77777777" w:rsidR="00187F0D" w:rsidRDefault="00187F0D" w:rsidP="001E166A">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87F0D">
        <w:rPr>
          <w:rFonts w:ascii="Times New Roman" w:hAnsi="Times New Roman" w:cs="Times New Roman"/>
          <w:sz w:val="24"/>
          <w:szCs w:val="24"/>
          <w:lang w:val="lt-LT"/>
        </w:rPr>
        <w:t>Tiekėjas žaidimo sukūrimo, įdiegimo ir testavimo darbus privalo atlikti bei užsakovui pateikti pilnai veikiantį ir ištestuotą žaidimą ne vėliau kaip iki 2026 m. birželio 10 d.</w:t>
      </w:r>
    </w:p>
    <w:p w14:paraId="6E600775" w14:textId="4AC7D776" w:rsidR="00187F0D" w:rsidRDefault="00187F0D" w:rsidP="000C4985">
      <w:pPr>
        <w:pStyle w:val="ListParagraph"/>
        <w:numPr>
          <w:ilvl w:val="0"/>
          <w:numId w:val="2"/>
        </w:numPr>
        <w:tabs>
          <w:tab w:val="left" w:pos="720"/>
          <w:tab w:val="left" w:pos="900"/>
          <w:tab w:val="left" w:pos="1080"/>
        </w:tabs>
        <w:spacing w:after="0" w:line="240" w:lineRule="auto"/>
        <w:ind w:left="630" w:firstLine="0"/>
        <w:contextualSpacing w:val="0"/>
        <w:rPr>
          <w:rFonts w:ascii="Times New Roman" w:hAnsi="Times New Roman" w:cs="Times New Roman"/>
          <w:sz w:val="24"/>
          <w:szCs w:val="24"/>
          <w:lang w:val="lt-LT"/>
        </w:rPr>
      </w:pPr>
      <w:r w:rsidRPr="00187F0D">
        <w:rPr>
          <w:rFonts w:ascii="Times New Roman" w:hAnsi="Times New Roman" w:cs="Times New Roman"/>
          <w:sz w:val="24"/>
          <w:szCs w:val="24"/>
          <w:lang w:val="lt-LT"/>
        </w:rPr>
        <w:t>Rezultatai laikomi tinkamai įvykdytais, kai:</w:t>
      </w:r>
      <w:r w:rsidRPr="00187F0D">
        <w:rPr>
          <w:rFonts w:ascii="Times New Roman" w:hAnsi="Times New Roman" w:cs="Times New Roman"/>
          <w:sz w:val="24"/>
          <w:szCs w:val="24"/>
          <w:lang w:val="lt-LT"/>
        </w:rPr>
        <w:br/>
      </w:r>
      <w:r>
        <w:rPr>
          <w:rFonts w:ascii="Times New Roman" w:hAnsi="Times New Roman" w:cs="Times New Roman"/>
          <w:sz w:val="24"/>
          <w:szCs w:val="24"/>
          <w:lang w:val="lt-LT"/>
        </w:rPr>
        <w:t>13</w:t>
      </w:r>
      <w:r w:rsidRPr="00187F0D">
        <w:rPr>
          <w:rFonts w:ascii="Times New Roman" w:hAnsi="Times New Roman" w:cs="Times New Roman"/>
          <w:sz w:val="24"/>
          <w:szCs w:val="24"/>
          <w:lang w:val="lt-LT"/>
        </w:rPr>
        <w:t>.1. Žaidimas ne mažiau kaip tris kartus sėkmingai paleistas Kauno mieste;</w:t>
      </w:r>
      <w:r w:rsidRPr="00187F0D">
        <w:rPr>
          <w:rFonts w:ascii="Times New Roman" w:hAnsi="Times New Roman" w:cs="Times New Roman"/>
          <w:sz w:val="24"/>
          <w:szCs w:val="24"/>
          <w:lang w:val="lt-LT"/>
        </w:rPr>
        <w:br/>
      </w:r>
      <w:r>
        <w:rPr>
          <w:rFonts w:ascii="Times New Roman" w:hAnsi="Times New Roman" w:cs="Times New Roman"/>
          <w:sz w:val="24"/>
          <w:szCs w:val="24"/>
          <w:lang w:val="lt-LT"/>
        </w:rPr>
        <w:t>13</w:t>
      </w:r>
      <w:r w:rsidRPr="00187F0D">
        <w:rPr>
          <w:rFonts w:ascii="Times New Roman" w:hAnsi="Times New Roman" w:cs="Times New Roman"/>
          <w:sz w:val="24"/>
          <w:szCs w:val="24"/>
          <w:lang w:val="lt-LT"/>
        </w:rPr>
        <w:t>.2. Paleidimų metu nenustatyta esminių veikimo sutrikimų;</w:t>
      </w:r>
      <w:r w:rsidRPr="00187F0D">
        <w:rPr>
          <w:rFonts w:ascii="Times New Roman" w:hAnsi="Times New Roman" w:cs="Times New Roman"/>
          <w:sz w:val="24"/>
          <w:szCs w:val="24"/>
          <w:lang w:val="lt-LT"/>
        </w:rPr>
        <w:br/>
      </w:r>
      <w:r>
        <w:rPr>
          <w:rFonts w:ascii="Times New Roman" w:hAnsi="Times New Roman" w:cs="Times New Roman"/>
          <w:sz w:val="24"/>
          <w:szCs w:val="24"/>
          <w:lang w:val="lt-LT"/>
        </w:rPr>
        <w:t>13</w:t>
      </w:r>
      <w:r w:rsidRPr="00187F0D">
        <w:rPr>
          <w:rFonts w:ascii="Times New Roman" w:hAnsi="Times New Roman" w:cs="Times New Roman"/>
          <w:sz w:val="24"/>
          <w:szCs w:val="24"/>
          <w:lang w:val="lt-LT"/>
        </w:rPr>
        <w:t>.3. Žaidimas perduotas RRT naudojimui kartu su visa technine ir naudotojo dokumentacija.</w:t>
      </w:r>
    </w:p>
    <w:p w14:paraId="2F40D681" w14:textId="13D1B02A" w:rsidR="001E166A" w:rsidRPr="001366B5" w:rsidRDefault="001E166A" w:rsidP="000C4985">
      <w:pPr>
        <w:pStyle w:val="ListParagraph"/>
        <w:numPr>
          <w:ilvl w:val="0"/>
          <w:numId w:val="2"/>
        </w:numPr>
        <w:tabs>
          <w:tab w:val="left" w:pos="993"/>
        </w:tabs>
        <w:spacing w:after="0" w:line="240" w:lineRule="auto"/>
        <w:ind w:left="0" w:firstLine="63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Rezultatai priimami perdavimo – priėmimo aktu ne vėliau kaip iki 2026 m. liepos 30 d.</w:t>
      </w:r>
    </w:p>
    <w:p w14:paraId="49B97124" w14:textId="77777777" w:rsidR="006E3B3B" w:rsidRPr="001366B5" w:rsidRDefault="006E3B3B" w:rsidP="006E3B3B">
      <w:pPr>
        <w:spacing w:before="120" w:after="120"/>
        <w:rPr>
          <w:rFonts w:ascii="Times New Roman" w:hAnsi="Times New Roman" w:cs="Times New Roman"/>
          <w:sz w:val="24"/>
          <w:szCs w:val="24"/>
          <w:lang w:val="lt-LT"/>
        </w:rPr>
      </w:pPr>
      <w:r w:rsidRPr="001366B5">
        <w:rPr>
          <w:rFonts w:ascii="Times New Roman" w:hAnsi="Times New Roman" w:cs="Times New Roman"/>
          <w:b/>
          <w:sz w:val="24"/>
          <w:szCs w:val="24"/>
          <w:lang w:val="lt-LT"/>
        </w:rPr>
        <w:t>4. FUNKCINIAI REIKALAVIMAI</w:t>
      </w:r>
    </w:p>
    <w:p w14:paraId="2B07A371" w14:textId="77B70996" w:rsidR="00475CA0" w:rsidRPr="001366B5" w:rsidRDefault="00375D24" w:rsidP="00475CA0">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475CA0" w:rsidRPr="001366B5">
        <w:rPr>
          <w:rFonts w:ascii="Times New Roman" w:hAnsi="Times New Roman" w:cs="Times New Roman"/>
          <w:sz w:val="24"/>
          <w:szCs w:val="24"/>
          <w:lang w:val="lt-LT"/>
        </w:rPr>
        <w:t>Žaidimo turinys: tiekėj</w:t>
      </w:r>
      <w:r w:rsidR="009B2670" w:rsidRPr="001366B5">
        <w:rPr>
          <w:rFonts w:ascii="Times New Roman" w:hAnsi="Times New Roman" w:cs="Times New Roman"/>
          <w:sz w:val="24"/>
          <w:szCs w:val="24"/>
          <w:lang w:val="lt-LT"/>
        </w:rPr>
        <w:t>as</w:t>
      </w:r>
      <w:r w:rsidR="00475CA0" w:rsidRPr="001366B5">
        <w:rPr>
          <w:rFonts w:ascii="Times New Roman" w:hAnsi="Times New Roman" w:cs="Times New Roman"/>
          <w:sz w:val="24"/>
          <w:szCs w:val="24"/>
          <w:lang w:val="lt-LT"/>
        </w:rPr>
        <w:t xml:space="preserve"> pareng</w:t>
      </w:r>
      <w:r w:rsidR="00087F83" w:rsidRPr="001366B5">
        <w:rPr>
          <w:rFonts w:ascii="Times New Roman" w:hAnsi="Times New Roman" w:cs="Times New Roman"/>
          <w:sz w:val="24"/>
          <w:szCs w:val="24"/>
          <w:lang w:val="lt-LT"/>
        </w:rPr>
        <w:t>tus</w:t>
      </w:r>
      <w:r w:rsidR="00475CA0" w:rsidRPr="001366B5">
        <w:rPr>
          <w:rFonts w:ascii="Times New Roman" w:hAnsi="Times New Roman" w:cs="Times New Roman"/>
          <w:sz w:val="24"/>
          <w:szCs w:val="24"/>
          <w:lang w:val="lt-LT"/>
        </w:rPr>
        <w:t xml:space="preserve"> </w:t>
      </w:r>
      <w:r w:rsidR="00FE7BCD" w:rsidRPr="001366B5">
        <w:rPr>
          <w:rFonts w:ascii="Times New Roman" w:hAnsi="Times New Roman" w:cs="Times New Roman"/>
          <w:sz w:val="24"/>
          <w:szCs w:val="24"/>
          <w:lang w:val="lt-LT"/>
        </w:rPr>
        <w:t xml:space="preserve">žaidimo </w:t>
      </w:r>
      <w:r w:rsidR="00475CA0" w:rsidRPr="001366B5">
        <w:rPr>
          <w:rFonts w:ascii="Times New Roman" w:hAnsi="Times New Roman" w:cs="Times New Roman"/>
          <w:sz w:val="24"/>
          <w:szCs w:val="24"/>
          <w:lang w:val="lt-LT"/>
        </w:rPr>
        <w:t>maršrutus</w:t>
      </w:r>
      <w:r w:rsidR="0088741B" w:rsidRPr="001366B5">
        <w:rPr>
          <w:rFonts w:ascii="Times New Roman" w:hAnsi="Times New Roman" w:cs="Times New Roman"/>
          <w:sz w:val="24"/>
          <w:szCs w:val="24"/>
          <w:lang w:val="lt-LT"/>
        </w:rPr>
        <w:t>, klausimus</w:t>
      </w:r>
      <w:r w:rsidR="00475CA0" w:rsidRPr="001366B5">
        <w:rPr>
          <w:rFonts w:ascii="Times New Roman" w:hAnsi="Times New Roman" w:cs="Times New Roman"/>
          <w:sz w:val="24"/>
          <w:szCs w:val="24"/>
          <w:lang w:val="lt-LT"/>
        </w:rPr>
        <w:t xml:space="preserve"> ir užduotis, </w:t>
      </w:r>
      <w:r w:rsidR="00A274B2" w:rsidRPr="001366B5">
        <w:rPr>
          <w:rFonts w:ascii="Times New Roman" w:hAnsi="Times New Roman" w:cs="Times New Roman"/>
          <w:sz w:val="24"/>
          <w:szCs w:val="24"/>
          <w:lang w:val="lt-LT"/>
        </w:rPr>
        <w:t xml:space="preserve">atitinkančius </w:t>
      </w:r>
      <w:r w:rsidR="00475CA0" w:rsidRPr="001366B5">
        <w:rPr>
          <w:rFonts w:ascii="Times New Roman" w:hAnsi="Times New Roman" w:cs="Times New Roman"/>
          <w:sz w:val="24"/>
          <w:szCs w:val="24"/>
          <w:lang w:val="lt-LT"/>
        </w:rPr>
        <w:t xml:space="preserve">turinio tematiką </w:t>
      </w:r>
      <w:r w:rsidR="00DB647B" w:rsidRPr="001366B5">
        <w:rPr>
          <w:rFonts w:ascii="Times New Roman" w:hAnsi="Times New Roman" w:cs="Times New Roman"/>
          <w:sz w:val="24"/>
          <w:szCs w:val="24"/>
          <w:lang w:val="lt-LT"/>
        </w:rPr>
        <w:t xml:space="preserve">apie </w:t>
      </w:r>
      <w:r w:rsidR="00475CA0" w:rsidRPr="001366B5">
        <w:rPr>
          <w:rFonts w:ascii="Times New Roman" w:hAnsi="Times New Roman" w:cs="Times New Roman"/>
          <w:sz w:val="24"/>
          <w:szCs w:val="24"/>
          <w:lang w:val="lt-LT"/>
        </w:rPr>
        <w:t>ryšio istorij</w:t>
      </w:r>
      <w:r w:rsidR="000E1374" w:rsidRPr="001366B5">
        <w:rPr>
          <w:rFonts w:ascii="Times New Roman" w:hAnsi="Times New Roman" w:cs="Times New Roman"/>
          <w:sz w:val="24"/>
          <w:szCs w:val="24"/>
          <w:lang w:val="lt-LT"/>
        </w:rPr>
        <w:t>ą Kauno mieste</w:t>
      </w:r>
      <w:r w:rsidR="00FE7BCD" w:rsidRPr="001366B5">
        <w:rPr>
          <w:rFonts w:ascii="Times New Roman" w:hAnsi="Times New Roman" w:cs="Times New Roman"/>
          <w:sz w:val="24"/>
          <w:szCs w:val="24"/>
          <w:lang w:val="lt-LT"/>
        </w:rPr>
        <w:t>,</w:t>
      </w:r>
      <w:r w:rsidR="00A274B2" w:rsidRPr="001366B5">
        <w:rPr>
          <w:rFonts w:ascii="Times New Roman" w:hAnsi="Times New Roman" w:cs="Times New Roman"/>
          <w:sz w:val="24"/>
          <w:szCs w:val="24"/>
          <w:lang w:val="lt-LT"/>
        </w:rPr>
        <w:t xml:space="preserve"> suderina su RRT.</w:t>
      </w:r>
    </w:p>
    <w:p w14:paraId="3DFA5FD7" w14:textId="43F7B401" w:rsidR="006E3B3B" w:rsidRPr="001366B5" w:rsidRDefault="00375D24" w:rsidP="00475CA0">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E3B3B" w:rsidRPr="001366B5">
        <w:rPr>
          <w:rFonts w:ascii="Times New Roman" w:hAnsi="Times New Roman" w:cs="Times New Roman"/>
          <w:sz w:val="24"/>
          <w:szCs w:val="24"/>
          <w:lang w:val="lt-LT"/>
        </w:rPr>
        <w:t>Registracija</w:t>
      </w:r>
      <w:r w:rsidR="006042BF" w:rsidRPr="001366B5">
        <w:rPr>
          <w:rFonts w:ascii="Times New Roman" w:hAnsi="Times New Roman" w:cs="Times New Roman"/>
          <w:sz w:val="24"/>
          <w:szCs w:val="24"/>
          <w:lang w:val="lt-LT"/>
        </w:rPr>
        <w:t xml:space="preserve"> ir prisijungimas</w:t>
      </w:r>
      <w:r w:rsidR="006E3B3B" w:rsidRPr="001366B5">
        <w:rPr>
          <w:rFonts w:ascii="Times New Roman" w:hAnsi="Times New Roman" w:cs="Times New Roman"/>
          <w:sz w:val="24"/>
          <w:szCs w:val="24"/>
          <w:lang w:val="lt-LT"/>
        </w:rPr>
        <w:t>: tiekėjas parenka</w:t>
      </w:r>
      <w:r w:rsidR="00FE7BCD" w:rsidRPr="001366B5">
        <w:rPr>
          <w:rFonts w:ascii="Times New Roman" w:hAnsi="Times New Roman" w:cs="Times New Roman"/>
          <w:sz w:val="24"/>
          <w:szCs w:val="24"/>
          <w:lang w:val="lt-LT"/>
        </w:rPr>
        <w:t>,</w:t>
      </w:r>
      <w:r w:rsidR="006E3B3B" w:rsidRPr="001366B5">
        <w:rPr>
          <w:rFonts w:ascii="Times New Roman" w:hAnsi="Times New Roman" w:cs="Times New Roman"/>
          <w:sz w:val="24"/>
          <w:szCs w:val="24"/>
          <w:lang w:val="lt-LT"/>
        </w:rPr>
        <w:t xml:space="preserve"> </w:t>
      </w:r>
      <w:r w:rsidR="00FE7BCD" w:rsidRPr="001366B5">
        <w:rPr>
          <w:rFonts w:ascii="Times New Roman" w:hAnsi="Times New Roman" w:cs="Times New Roman"/>
          <w:sz w:val="24"/>
          <w:szCs w:val="24"/>
          <w:lang w:val="lt-LT"/>
        </w:rPr>
        <w:t>suderina su RRT</w:t>
      </w:r>
      <w:r w:rsidR="009B1B8C" w:rsidRPr="001366B5">
        <w:rPr>
          <w:rFonts w:ascii="Times New Roman" w:hAnsi="Times New Roman" w:cs="Times New Roman"/>
          <w:sz w:val="24"/>
          <w:szCs w:val="24"/>
          <w:lang w:val="lt-LT"/>
        </w:rPr>
        <w:t>,</w:t>
      </w:r>
      <w:r w:rsidR="006E3B3B" w:rsidRPr="001366B5">
        <w:rPr>
          <w:rFonts w:ascii="Times New Roman" w:hAnsi="Times New Roman" w:cs="Times New Roman"/>
          <w:sz w:val="24"/>
          <w:szCs w:val="24"/>
          <w:lang w:val="lt-LT"/>
        </w:rPr>
        <w:t xml:space="preserve"> įgyvendina registracijos</w:t>
      </w:r>
      <w:r w:rsidR="009B1B8C" w:rsidRPr="001366B5">
        <w:rPr>
          <w:rFonts w:ascii="Times New Roman" w:hAnsi="Times New Roman" w:cs="Times New Roman"/>
          <w:sz w:val="24"/>
          <w:szCs w:val="24"/>
          <w:lang w:val="lt-LT"/>
        </w:rPr>
        <w:t xml:space="preserve"> ir prisijungimo</w:t>
      </w:r>
      <w:r w:rsidR="006E3B3B" w:rsidRPr="001366B5">
        <w:rPr>
          <w:rFonts w:ascii="Times New Roman" w:hAnsi="Times New Roman" w:cs="Times New Roman"/>
          <w:sz w:val="24"/>
          <w:szCs w:val="24"/>
          <w:lang w:val="lt-LT"/>
        </w:rPr>
        <w:t xml:space="preserve"> </w:t>
      </w:r>
      <w:r w:rsidR="00340171" w:rsidRPr="001366B5">
        <w:rPr>
          <w:rFonts w:ascii="Times New Roman" w:hAnsi="Times New Roman" w:cs="Times New Roman"/>
          <w:sz w:val="24"/>
          <w:szCs w:val="24"/>
          <w:lang w:val="lt-LT"/>
        </w:rPr>
        <w:t xml:space="preserve">prie žaidimo </w:t>
      </w:r>
      <w:r w:rsidR="006E3B3B" w:rsidRPr="001366B5">
        <w:rPr>
          <w:rFonts w:ascii="Times New Roman" w:hAnsi="Times New Roman" w:cs="Times New Roman"/>
          <w:sz w:val="24"/>
          <w:szCs w:val="24"/>
          <w:lang w:val="lt-LT"/>
        </w:rPr>
        <w:t>sprendimą</w:t>
      </w:r>
      <w:r w:rsidR="00DC0372" w:rsidRPr="001366B5">
        <w:rPr>
          <w:rFonts w:ascii="Times New Roman" w:hAnsi="Times New Roman" w:cs="Times New Roman"/>
          <w:sz w:val="24"/>
          <w:szCs w:val="24"/>
          <w:lang w:val="lt-LT"/>
        </w:rPr>
        <w:t>.</w:t>
      </w:r>
    </w:p>
    <w:p w14:paraId="493B8B81" w14:textId="76063226" w:rsidR="006E3B3B" w:rsidRPr="001366B5" w:rsidRDefault="00247F50" w:rsidP="00475CA0">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E3B3B" w:rsidRPr="001366B5">
        <w:rPr>
          <w:rFonts w:ascii="Times New Roman" w:hAnsi="Times New Roman" w:cs="Times New Roman"/>
          <w:sz w:val="24"/>
          <w:szCs w:val="24"/>
          <w:lang w:val="lt-LT"/>
        </w:rPr>
        <w:t xml:space="preserve">Žaidimo eiga: komandai pakanka vieno </w:t>
      </w:r>
      <w:r w:rsidR="00055D4E" w:rsidRPr="001366B5">
        <w:rPr>
          <w:rFonts w:ascii="Times New Roman" w:hAnsi="Times New Roman" w:cs="Times New Roman"/>
          <w:sz w:val="24"/>
          <w:szCs w:val="24"/>
          <w:lang w:val="lt-LT"/>
        </w:rPr>
        <w:t xml:space="preserve">mobilaus </w:t>
      </w:r>
      <w:r w:rsidR="006E3B3B" w:rsidRPr="001366B5">
        <w:rPr>
          <w:rFonts w:ascii="Times New Roman" w:hAnsi="Times New Roman" w:cs="Times New Roman"/>
          <w:sz w:val="24"/>
          <w:szCs w:val="24"/>
          <w:lang w:val="lt-LT"/>
        </w:rPr>
        <w:t>telefono su internetu; pateikiamos užduotys, fiksuojami atsakymai.</w:t>
      </w:r>
    </w:p>
    <w:p w14:paraId="0C63A9E2" w14:textId="0ED3FFBA" w:rsidR="006E3B3B" w:rsidRPr="001366B5" w:rsidRDefault="00247F50" w:rsidP="59010246">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E3B3B" w:rsidRPr="001366B5">
        <w:rPr>
          <w:rFonts w:ascii="Times New Roman" w:hAnsi="Times New Roman" w:cs="Times New Roman"/>
          <w:sz w:val="24"/>
          <w:szCs w:val="24"/>
          <w:lang w:val="lt-LT"/>
        </w:rPr>
        <w:t xml:space="preserve">Komandų dydis: </w:t>
      </w:r>
      <w:r w:rsidR="00475CA0" w:rsidRPr="001366B5">
        <w:rPr>
          <w:rFonts w:ascii="Times New Roman" w:hAnsi="Times New Roman" w:cs="Times New Roman"/>
          <w:sz w:val="24"/>
          <w:szCs w:val="24"/>
          <w:lang w:val="lt-LT"/>
        </w:rPr>
        <w:t>4-10</w:t>
      </w:r>
      <w:r w:rsidR="006E3B3B" w:rsidRPr="001366B5">
        <w:rPr>
          <w:rFonts w:ascii="Times New Roman" w:hAnsi="Times New Roman" w:cs="Times New Roman"/>
          <w:sz w:val="24"/>
          <w:szCs w:val="24"/>
          <w:lang w:val="lt-LT"/>
        </w:rPr>
        <w:t xml:space="preserve"> dalyv</w:t>
      </w:r>
      <w:r w:rsidR="00475CA0" w:rsidRPr="001366B5">
        <w:rPr>
          <w:rFonts w:ascii="Times New Roman" w:hAnsi="Times New Roman" w:cs="Times New Roman"/>
          <w:sz w:val="24"/>
          <w:szCs w:val="24"/>
          <w:lang w:val="lt-LT"/>
        </w:rPr>
        <w:t>ių</w:t>
      </w:r>
      <w:r w:rsidR="0019678D" w:rsidRPr="001366B5">
        <w:rPr>
          <w:rFonts w:ascii="Times New Roman" w:hAnsi="Times New Roman" w:cs="Times New Roman"/>
          <w:sz w:val="24"/>
          <w:szCs w:val="24"/>
          <w:lang w:val="lt-LT"/>
        </w:rPr>
        <w:t>.</w:t>
      </w:r>
      <w:r w:rsidR="006E3B3B" w:rsidRPr="001366B5">
        <w:rPr>
          <w:rFonts w:ascii="Times New Roman" w:hAnsi="Times New Roman" w:cs="Times New Roman"/>
          <w:sz w:val="24"/>
          <w:szCs w:val="24"/>
          <w:lang w:val="lt-LT"/>
        </w:rPr>
        <w:t xml:space="preserve"> </w:t>
      </w:r>
      <w:r w:rsidR="0019678D" w:rsidRPr="001366B5">
        <w:rPr>
          <w:rFonts w:ascii="Times New Roman" w:hAnsi="Times New Roman" w:cs="Times New Roman"/>
          <w:sz w:val="24"/>
          <w:szCs w:val="24"/>
          <w:lang w:val="lt-LT"/>
        </w:rPr>
        <w:t>B</w:t>
      </w:r>
      <w:r w:rsidR="006E3B3B" w:rsidRPr="001366B5">
        <w:rPr>
          <w:rFonts w:ascii="Times New Roman" w:hAnsi="Times New Roman" w:cs="Times New Roman"/>
          <w:sz w:val="24"/>
          <w:szCs w:val="24"/>
          <w:lang w:val="lt-LT"/>
        </w:rPr>
        <w:t>endrą dalyvių skaičių kiekvienam paleidimui nustato</w:t>
      </w:r>
      <w:r w:rsidR="00475CA0" w:rsidRPr="001366B5">
        <w:rPr>
          <w:rFonts w:ascii="Times New Roman" w:hAnsi="Times New Roman" w:cs="Times New Roman"/>
          <w:sz w:val="24"/>
          <w:szCs w:val="24"/>
          <w:lang w:val="lt-LT"/>
        </w:rPr>
        <w:t xml:space="preserve"> žaidimo organizatorius</w:t>
      </w:r>
      <w:r w:rsidR="006E3B3B" w:rsidRPr="001366B5">
        <w:rPr>
          <w:rFonts w:ascii="Times New Roman" w:hAnsi="Times New Roman" w:cs="Times New Roman"/>
          <w:sz w:val="24"/>
          <w:szCs w:val="24"/>
          <w:lang w:val="lt-LT"/>
        </w:rPr>
        <w:t>.</w:t>
      </w:r>
      <w:r w:rsidR="005813E3" w:rsidRPr="001366B5">
        <w:rPr>
          <w:rFonts w:ascii="Times New Roman" w:hAnsi="Times New Roman" w:cs="Times New Roman"/>
          <w:sz w:val="24"/>
          <w:szCs w:val="24"/>
          <w:lang w:val="lt-LT"/>
        </w:rPr>
        <w:t xml:space="preserve"> Vieno žaidimo metu</w:t>
      </w:r>
      <w:r w:rsidR="5DBCC6B6" w:rsidRPr="001366B5">
        <w:rPr>
          <w:rFonts w:ascii="Times New Roman" w:hAnsi="Times New Roman" w:cs="Times New Roman"/>
          <w:sz w:val="24"/>
          <w:szCs w:val="24"/>
          <w:lang w:val="lt-LT"/>
        </w:rPr>
        <w:t xml:space="preserve"> </w:t>
      </w:r>
      <w:r w:rsidR="005813E3" w:rsidRPr="001366B5">
        <w:rPr>
          <w:rFonts w:ascii="Times New Roman" w:hAnsi="Times New Roman" w:cs="Times New Roman"/>
          <w:sz w:val="24"/>
          <w:szCs w:val="24"/>
          <w:lang w:val="lt-LT"/>
        </w:rPr>
        <w:t>gali dalyvauti iki 10 komandų.</w:t>
      </w:r>
    </w:p>
    <w:p w14:paraId="120C21CE" w14:textId="7C1A0F90" w:rsidR="00475CA0" w:rsidRPr="001366B5" w:rsidRDefault="00247F50" w:rsidP="00475CA0">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E3B3B" w:rsidRPr="001366B5">
        <w:rPr>
          <w:rFonts w:ascii="Times New Roman" w:hAnsi="Times New Roman" w:cs="Times New Roman"/>
          <w:sz w:val="24"/>
          <w:szCs w:val="24"/>
          <w:lang w:val="lt-LT"/>
        </w:rPr>
        <w:t xml:space="preserve">Operacinis modelis: </w:t>
      </w:r>
      <w:r w:rsidR="005E5F78" w:rsidRPr="001366B5">
        <w:rPr>
          <w:rFonts w:ascii="Times New Roman" w:hAnsi="Times New Roman" w:cs="Times New Roman"/>
          <w:sz w:val="24"/>
          <w:szCs w:val="24"/>
          <w:lang w:val="lt-LT"/>
        </w:rPr>
        <w:t>tris</w:t>
      </w:r>
      <w:r w:rsidR="006729FF" w:rsidRPr="001366B5">
        <w:rPr>
          <w:rFonts w:ascii="Times New Roman" w:hAnsi="Times New Roman" w:cs="Times New Roman"/>
          <w:sz w:val="24"/>
          <w:szCs w:val="24"/>
          <w:lang w:val="lt-LT"/>
        </w:rPr>
        <w:t xml:space="preserve"> </w:t>
      </w:r>
      <w:r w:rsidR="00B82B3C" w:rsidRPr="001366B5">
        <w:rPr>
          <w:rFonts w:ascii="Times New Roman" w:hAnsi="Times New Roman" w:cs="Times New Roman"/>
          <w:sz w:val="24"/>
          <w:szCs w:val="24"/>
          <w:lang w:val="lt-LT"/>
        </w:rPr>
        <w:t>didžiuosius</w:t>
      </w:r>
      <w:r w:rsidR="00475CA0" w:rsidRPr="001366B5">
        <w:rPr>
          <w:rFonts w:ascii="Times New Roman" w:hAnsi="Times New Roman" w:cs="Times New Roman"/>
          <w:sz w:val="24"/>
          <w:szCs w:val="24"/>
          <w:lang w:val="lt-LT"/>
        </w:rPr>
        <w:t xml:space="preserve"> žaidimo</w:t>
      </w:r>
      <w:r w:rsidR="006E3B3B" w:rsidRPr="001366B5">
        <w:rPr>
          <w:rFonts w:ascii="Times New Roman" w:hAnsi="Times New Roman" w:cs="Times New Roman"/>
          <w:sz w:val="24"/>
          <w:szCs w:val="24"/>
          <w:lang w:val="lt-LT"/>
        </w:rPr>
        <w:t xml:space="preserve"> paleidim</w:t>
      </w:r>
      <w:r w:rsidR="00BF381A" w:rsidRPr="001366B5">
        <w:rPr>
          <w:rFonts w:ascii="Times New Roman" w:hAnsi="Times New Roman" w:cs="Times New Roman"/>
          <w:sz w:val="24"/>
          <w:szCs w:val="24"/>
          <w:lang w:val="lt-LT"/>
        </w:rPr>
        <w:t>us</w:t>
      </w:r>
      <w:r w:rsidR="006E3B3B" w:rsidRPr="001366B5">
        <w:rPr>
          <w:rFonts w:ascii="Times New Roman" w:hAnsi="Times New Roman" w:cs="Times New Roman"/>
          <w:sz w:val="24"/>
          <w:szCs w:val="24"/>
          <w:lang w:val="lt-LT"/>
        </w:rPr>
        <w:t xml:space="preserve"> tiekėjas užtikrina operacinį aptarnavimą (registracija, pagalbos linija, </w:t>
      </w:r>
      <w:r w:rsidR="00340171" w:rsidRPr="001366B5">
        <w:rPr>
          <w:rFonts w:ascii="Times New Roman" w:hAnsi="Times New Roman" w:cs="Times New Roman"/>
          <w:sz w:val="24"/>
          <w:szCs w:val="24"/>
          <w:lang w:val="lt-LT"/>
        </w:rPr>
        <w:t>auditavimas</w:t>
      </w:r>
      <w:r w:rsidR="006E3B3B" w:rsidRPr="001366B5">
        <w:rPr>
          <w:rFonts w:ascii="Times New Roman" w:hAnsi="Times New Roman" w:cs="Times New Roman"/>
          <w:sz w:val="24"/>
          <w:szCs w:val="24"/>
          <w:lang w:val="lt-LT"/>
        </w:rPr>
        <w:t>).</w:t>
      </w:r>
    </w:p>
    <w:p w14:paraId="022EDDCF" w14:textId="0727D306" w:rsidR="005E4F76" w:rsidRPr="005E4F76" w:rsidRDefault="00247F50" w:rsidP="005E4F76">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E3B3B" w:rsidRPr="001366B5">
        <w:rPr>
          <w:rFonts w:ascii="Times New Roman" w:hAnsi="Times New Roman" w:cs="Times New Roman"/>
          <w:sz w:val="24"/>
          <w:szCs w:val="24"/>
          <w:lang w:val="lt-LT"/>
        </w:rPr>
        <w:t>RRT gali savarankiškai platinti žaidim</w:t>
      </w:r>
      <w:r w:rsidR="00475CA0" w:rsidRPr="001366B5">
        <w:rPr>
          <w:rFonts w:ascii="Times New Roman" w:hAnsi="Times New Roman" w:cs="Times New Roman"/>
          <w:sz w:val="24"/>
          <w:szCs w:val="24"/>
          <w:lang w:val="lt-LT"/>
        </w:rPr>
        <w:t xml:space="preserve">ą </w:t>
      </w:r>
      <w:r w:rsidR="006E3B3B" w:rsidRPr="001366B5">
        <w:rPr>
          <w:rFonts w:ascii="Times New Roman" w:hAnsi="Times New Roman" w:cs="Times New Roman"/>
          <w:sz w:val="24"/>
          <w:szCs w:val="24"/>
          <w:lang w:val="lt-LT"/>
        </w:rPr>
        <w:t>be tiekėjo pagalbos ir be papildomų mokesčių.</w:t>
      </w:r>
      <w:r w:rsidR="00231C3C" w:rsidRPr="001366B5">
        <w:rPr>
          <w:rFonts w:ascii="Times New Roman" w:hAnsi="Times New Roman" w:cs="Times New Roman"/>
          <w:sz w:val="24"/>
          <w:szCs w:val="24"/>
          <w:lang w:val="lt-LT"/>
        </w:rPr>
        <w:t xml:space="preserve"> </w:t>
      </w:r>
      <w:r w:rsidR="00D95D71" w:rsidRPr="001366B5">
        <w:rPr>
          <w:rFonts w:ascii="Times New Roman" w:hAnsi="Times New Roman" w:cs="Times New Roman"/>
          <w:sz w:val="24"/>
          <w:szCs w:val="24"/>
          <w:lang w:val="lt-LT"/>
        </w:rPr>
        <w:t>Planuojama</w:t>
      </w:r>
      <w:r w:rsidR="00CA3A09" w:rsidRPr="001366B5">
        <w:rPr>
          <w:rFonts w:ascii="Times New Roman" w:hAnsi="Times New Roman" w:cs="Times New Roman"/>
          <w:sz w:val="24"/>
          <w:szCs w:val="24"/>
          <w:lang w:val="lt-LT"/>
        </w:rPr>
        <w:t xml:space="preserve"> išplatinti žaidimą </w:t>
      </w:r>
      <w:r w:rsidR="005E5F78" w:rsidRPr="001366B5">
        <w:rPr>
          <w:rFonts w:ascii="Times New Roman" w:hAnsi="Times New Roman" w:cs="Times New Roman"/>
          <w:sz w:val="24"/>
          <w:szCs w:val="24"/>
          <w:lang w:val="lt-LT"/>
        </w:rPr>
        <w:t>Kauno</w:t>
      </w:r>
      <w:r w:rsidR="00CA3A09" w:rsidRPr="001366B5">
        <w:rPr>
          <w:rFonts w:ascii="Times New Roman" w:hAnsi="Times New Roman" w:cs="Times New Roman"/>
          <w:sz w:val="24"/>
          <w:szCs w:val="24"/>
          <w:lang w:val="lt-LT"/>
        </w:rPr>
        <w:t xml:space="preserve"> regiono mokykloms. Preliminari</w:t>
      </w:r>
      <w:r w:rsidR="00813E43" w:rsidRPr="001366B5">
        <w:rPr>
          <w:rFonts w:ascii="Times New Roman" w:hAnsi="Times New Roman" w:cs="Times New Roman"/>
          <w:sz w:val="24"/>
          <w:szCs w:val="24"/>
          <w:lang w:val="lt-LT"/>
        </w:rPr>
        <w:t>os</w:t>
      </w:r>
      <w:r w:rsidR="00CA3A09" w:rsidRPr="001366B5">
        <w:rPr>
          <w:rFonts w:ascii="Times New Roman" w:hAnsi="Times New Roman" w:cs="Times New Roman"/>
          <w:sz w:val="24"/>
          <w:szCs w:val="24"/>
          <w:lang w:val="lt-LT"/>
        </w:rPr>
        <w:t xml:space="preserve"> </w:t>
      </w:r>
      <w:r w:rsidR="00813E43" w:rsidRPr="001366B5">
        <w:rPr>
          <w:rFonts w:ascii="Times New Roman" w:hAnsi="Times New Roman" w:cs="Times New Roman"/>
          <w:sz w:val="24"/>
          <w:szCs w:val="24"/>
          <w:lang w:val="lt-LT"/>
        </w:rPr>
        <w:t xml:space="preserve">apimtys: </w:t>
      </w:r>
      <w:r w:rsidR="00472A4A" w:rsidRPr="001366B5">
        <w:rPr>
          <w:rFonts w:ascii="Times New Roman" w:hAnsi="Times New Roman" w:cs="Times New Roman"/>
          <w:sz w:val="24"/>
          <w:szCs w:val="24"/>
          <w:lang w:val="lt-LT"/>
        </w:rPr>
        <w:t>Kauno žaidimo sukūrimas, 3 kartai didelis žaidimas miestiečiams, visus metus prieinamumas žaisti komandoms iš ~</w:t>
      </w:r>
      <w:r w:rsidR="00813E43" w:rsidRPr="001366B5">
        <w:rPr>
          <w:rFonts w:ascii="Times New Roman" w:hAnsi="Times New Roman" w:cs="Times New Roman"/>
          <w:sz w:val="24"/>
          <w:szCs w:val="24"/>
          <w:lang w:val="lt-LT"/>
        </w:rPr>
        <w:t>1</w:t>
      </w:r>
      <w:r w:rsidR="00472A4A" w:rsidRPr="001366B5">
        <w:rPr>
          <w:rFonts w:ascii="Times New Roman" w:hAnsi="Times New Roman" w:cs="Times New Roman"/>
          <w:sz w:val="24"/>
          <w:szCs w:val="24"/>
          <w:lang w:val="lt-LT"/>
        </w:rPr>
        <w:t>00 mokyklų.</w:t>
      </w:r>
    </w:p>
    <w:p w14:paraId="66FC45C6" w14:textId="77777777" w:rsidR="006E3B3B" w:rsidRPr="001366B5" w:rsidRDefault="006E3B3B" w:rsidP="00475CA0">
      <w:pPr>
        <w:spacing w:before="120" w:after="120"/>
        <w:rPr>
          <w:rFonts w:ascii="Times New Roman" w:hAnsi="Times New Roman" w:cs="Times New Roman"/>
          <w:sz w:val="24"/>
          <w:szCs w:val="24"/>
          <w:lang w:val="lt-LT"/>
        </w:rPr>
      </w:pPr>
      <w:r w:rsidRPr="001366B5">
        <w:rPr>
          <w:rFonts w:ascii="Times New Roman" w:hAnsi="Times New Roman" w:cs="Times New Roman"/>
          <w:b/>
          <w:sz w:val="24"/>
          <w:szCs w:val="24"/>
          <w:lang w:val="lt-LT"/>
        </w:rPr>
        <w:t>5. NEFUNKCINIAI REIKALAVIMAI</w:t>
      </w:r>
    </w:p>
    <w:p w14:paraId="770DA2D4" w14:textId="3F425622" w:rsidR="006E3B3B" w:rsidRPr="001366B5" w:rsidRDefault="00247F50" w:rsidP="005813E3">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E3B3B" w:rsidRPr="001366B5">
        <w:rPr>
          <w:rFonts w:ascii="Times New Roman" w:hAnsi="Times New Roman" w:cs="Times New Roman"/>
          <w:sz w:val="24"/>
          <w:szCs w:val="24"/>
          <w:lang w:val="lt-LT"/>
        </w:rPr>
        <w:t xml:space="preserve">Prieinamumas: sprendimas turi </w:t>
      </w:r>
      <w:r w:rsidR="00822F3C" w:rsidRPr="001366B5">
        <w:rPr>
          <w:rFonts w:ascii="Times New Roman" w:hAnsi="Times New Roman" w:cs="Times New Roman"/>
          <w:sz w:val="24"/>
          <w:szCs w:val="24"/>
          <w:lang w:val="lt-LT"/>
        </w:rPr>
        <w:t xml:space="preserve">stabiliai </w:t>
      </w:r>
      <w:r w:rsidR="006E3B3B" w:rsidRPr="001366B5">
        <w:rPr>
          <w:rFonts w:ascii="Times New Roman" w:hAnsi="Times New Roman" w:cs="Times New Roman"/>
          <w:sz w:val="24"/>
          <w:szCs w:val="24"/>
          <w:lang w:val="lt-LT"/>
        </w:rPr>
        <w:t>veikti mobili</w:t>
      </w:r>
      <w:r w:rsidR="00822F3C" w:rsidRPr="001366B5">
        <w:rPr>
          <w:rFonts w:ascii="Times New Roman" w:hAnsi="Times New Roman" w:cs="Times New Roman"/>
          <w:sz w:val="24"/>
          <w:szCs w:val="24"/>
          <w:lang w:val="lt-LT"/>
        </w:rPr>
        <w:t>uosiuose</w:t>
      </w:r>
      <w:r w:rsidR="006E3B3B" w:rsidRPr="001366B5">
        <w:rPr>
          <w:rFonts w:ascii="Times New Roman" w:hAnsi="Times New Roman" w:cs="Times New Roman"/>
          <w:sz w:val="24"/>
          <w:szCs w:val="24"/>
          <w:lang w:val="lt-LT"/>
        </w:rPr>
        <w:t xml:space="preserve"> </w:t>
      </w:r>
      <w:r w:rsidR="00D95D71" w:rsidRPr="001366B5">
        <w:rPr>
          <w:rFonts w:ascii="Times New Roman" w:hAnsi="Times New Roman" w:cs="Times New Roman"/>
          <w:sz w:val="24"/>
          <w:szCs w:val="24"/>
          <w:lang w:val="lt-LT"/>
        </w:rPr>
        <w:t>įrenginiuose</w:t>
      </w:r>
      <w:r w:rsidR="006E3B3B" w:rsidRPr="001366B5">
        <w:rPr>
          <w:rFonts w:ascii="Times New Roman" w:hAnsi="Times New Roman" w:cs="Times New Roman"/>
          <w:sz w:val="24"/>
          <w:szCs w:val="24"/>
          <w:lang w:val="lt-LT"/>
        </w:rPr>
        <w:t xml:space="preserve"> be sudėtingo diegimo ar papildomų sąlygų dalyviams.</w:t>
      </w:r>
    </w:p>
    <w:p w14:paraId="612CA06A" w14:textId="6EEF1F08" w:rsidR="006E3B3B" w:rsidRPr="001366B5" w:rsidRDefault="00247F50" w:rsidP="005813E3">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E3B3B" w:rsidRPr="001366B5">
        <w:rPr>
          <w:rFonts w:ascii="Times New Roman" w:hAnsi="Times New Roman" w:cs="Times New Roman"/>
          <w:sz w:val="24"/>
          <w:szCs w:val="24"/>
          <w:lang w:val="lt-LT"/>
        </w:rPr>
        <w:t>Našumas: sprendimas turi veikti sklandžiai tiek esant mažoms grupėms (pvz., 30 žaidėjų), tiek didesnėms pagal poreikį</w:t>
      </w:r>
      <w:r w:rsidR="005813E3" w:rsidRPr="001366B5">
        <w:rPr>
          <w:rFonts w:ascii="Times New Roman" w:hAnsi="Times New Roman" w:cs="Times New Roman"/>
          <w:sz w:val="24"/>
          <w:szCs w:val="24"/>
          <w:lang w:val="lt-LT"/>
        </w:rPr>
        <w:t xml:space="preserve"> (pvz</w:t>
      </w:r>
      <w:r w:rsidR="006E3B3B" w:rsidRPr="001366B5">
        <w:rPr>
          <w:rFonts w:ascii="Times New Roman" w:hAnsi="Times New Roman" w:cs="Times New Roman"/>
          <w:sz w:val="24"/>
          <w:szCs w:val="24"/>
          <w:lang w:val="lt-LT"/>
        </w:rPr>
        <w:t>.</w:t>
      </w:r>
      <w:r w:rsidR="005813E3" w:rsidRPr="001366B5">
        <w:rPr>
          <w:rFonts w:ascii="Times New Roman" w:hAnsi="Times New Roman" w:cs="Times New Roman"/>
          <w:sz w:val="24"/>
          <w:szCs w:val="24"/>
          <w:lang w:val="lt-LT"/>
        </w:rPr>
        <w:t xml:space="preserve"> 100 žaidėjų)</w:t>
      </w:r>
      <w:r w:rsidR="00D73342" w:rsidRPr="001366B5">
        <w:rPr>
          <w:rFonts w:ascii="Times New Roman" w:hAnsi="Times New Roman" w:cs="Times New Roman"/>
          <w:sz w:val="24"/>
          <w:szCs w:val="24"/>
          <w:lang w:val="lt-LT"/>
        </w:rPr>
        <w:t>.</w:t>
      </w:r>
    </w:p>
    <w:p w14:paraId="427B1681" w14:textId="66865716" w:rsidR="00822F3C" w:rsidRPr="001366B5" w:rsidRDefault="00247F50" w:rsidP="00822F3C">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D73342" w:rsidRPr="001366B5">
        <w:rPr>
          <w:rFonts w:ascii="Times New Roman" w:hAnsi="Times New Roman" w:cs="Times New Roman"/>
          <w:sz w:val="24"/>
          <w:szCs w:val="24"/>
          <w:lang w:val="lt-LT"/>
        </w:rPr>
        <w:t>Intuityvi vartotojo sąsaja: aiškūs tekstai</w:t>
      </w:r>
      <w:r w:rsidR="00C14C65" w:rsidRPr="001366B5">
        <w:rPr>
          <w:rFonts w:ascii="Times New Roman" w:hAnsi="Times New Roman" w:cs="Times New Roman"/>
          <w:sz w:val="24"/>
          <w:szCs w:val="24"/>
          <w:lang w:val="lt-LT"/>
        </w:rPr>
        <w:t xml:space="preserve"> lietuvių kalba</w:t>
      </w:r>
      <w:r w:rsidR="00D73342" w:rsidRPr="001366B5">
        <w:rPr>
          <w:rFonts w:ascii="Times New Roman" w:hAnsi="Times New Roman" w:cs="Times New Roman"/>
          <w:sz w:val="24"/>
          <w:szCs w:val="24"/>
          <w:lang w:val="lt-LT"/>
        </w:rPr>
        <w:t xml:space="preserve">, pritaikyti įvairaus amžiaus </w:t>
      </w:r>
      <w:r w:rsidR="00833818" w:rsidRPr="001366B5">
        <w:rPr>
          <w:rFonts w:ascii="Times New Roman" w:hAnsi="Times New Roman" w:cs="Times New Roman"/>
          <w:sz w:val="24"/>
          <w:szCs w:val="24"/>
          <w:lang w:val="lt-LT"/>
        </w:rPr>
        <w:t>naudotojams.</w:t>
      </w:r>
    </w:p>
    <w:p w14:paraId="0812F706" w14:textId="563AF830" w:rsidR="006E3B3B" w:rsidRPr="001366B5" w:rsidRDefault="006E3B3B" w:rsidP="005813E3">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 xml:space="preserve">Patikimumas: tiekėjas atsako už </w:t>
      </w:r>
      <w:r w:rsidR="00350F7D" w:rsidRPr="001366B5">
        <w:rPr>
          <w:rFonts w:ascii="Times New Roman" w:hAnsi="Times New Roman" w:cs="Times New Roman"/>
          <w:sz w:val="24"/>
          <w:szCs w:val="24"/>
          <w:lang w:val="lt-LT"/>
        </w:rPr>
        <w:t xml:space="preserve">žaidimo </w:t>
      </w:r>
      <w:r w:rsidRPr="001366B5">
        <w:rPr>
          <w:rFonts w:ascii="Times New Roman" w:hAnsi="Times New Roman" w:cs="Times New Roman"/>
          <w:sz w:val="24"/>
          <w:szCs w:val="24"/>
          <w:lang w:val="lt-LT"/>
        </w:rPr>
        <w:t>techninį veikimą; sutrikimų atveju – teikia greitą pagalbą.</w:t>
      </w:r>
    </w:p>
    <w:p w14:paraId="5A9B65F6" w14:textId="77777777" w:rsidR="006E3B3B" w:rsidRPr="001366B5" w:rsidRDefault="006E3B3B" w:rsidP="005813E3">
      <w:pPr>
        <w:spacing w:before="120" w:after="120"/>
        <w:rPr>
          <w:rFonts w:ascii="Times New Roman" w:hAnsi="Times New Roman" w:cs="Times New Roman"/>
          <w:b/>
          <w:sz w:val="24"/>
          <w:szCs w:val="24"/>
          <w:lang w:val="lt-LT"/>
        </w:rPr>
      </w:pPr>
      <w:r w:rsidRPr="001366B5">
        <w:rPr>
          <w:rFonts w:ascii="Times New Roman" w:hAnsi="Times New Roman" w:cs="Times New Roman"/>
          <w:b/>
          <w:sz w:val="24"/>
          <w:szCs w:val="24"/>
          <w:lang w:val="lt-LT"/>
        </w:rPr>
        <w:lastRenderedPageBreak/>
        <w:t>6. DALYVIŲ DUOMENYS IR PRIVATUMAS</w:t>
      </w:r>
    </w:p>
    <w:p w14:paraId="0FB601C8" w14:textId="77777777" w:rsidR="005813E3" w:rsidRPr="001366B5" w:rsidRDefault="006E3B3B" w:rsidP="005813E3">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 xml:space="preserve">Tiekėjas tvarko dalyvių registracijos ir prisijungimo duomenis minimaliai, tiek kiek būtina žaidimo įgyvendinimui. </w:t>
      </w:r>
    </w:p>
    <w:p w14:paraId="45667A9E" w14:textId="077ADE7C" w:rsidR="005813E3" w:rsidRPr="001366B5" w:rsidRDefault="006E3B3B" w:rsidP="005813E3">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 xml:space="preserve">Specialūs jautrūs duomenys nerenkami. </w:t>
      </w:r>
    </w:p>
    <w:p w14:paraId="16A384D5" w14:textId="51CD208C" w:rsidR="006E3B3B" w:rsidRPr="001366B5" w:rsidRDefault="006E3B3B" w:rsidP="005813E3">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Privatumo pranešimas pateikiamas dalyviams.</w:t>
      </w:r>
    </w:p>
    <w:p w14:paraId="1A2B9987" w14:textId="77777777" w:rsidR="006E3B3B" w:rsidRPr="001366B5" w:rsidRDefault="006E3B3B" w:rsidP="005813E3">
      <w:pPr>
        <w:spacing w:before="120" w:after="120"/>
        <w:rPr>
          <w:rFonts w:ascii="Times New Roman" w:hAnsi="Times New Roman" w:cs="Times New Roman"/>
          <w:b/>
          <w:sz w:val="24"/>
          <w:szCs w:val="24"/>
          <w:lang w:val="lt-LT"/>
        </w:rPr>
      </w:pPr>
      <w:r w:rsidRPr="001366B5">
        <w:rPr>
          <w:rFonts w:ascii="Times New Roman" w:hAnsi="Times New Roman" w:cs="Times New Roman"/>
          <w:b/>
          <w:sz w:val="24"/>
          <w:szCs w:val="24"/>
          <w:lang w:val="lt-LT"/>
        </w:rPr>
        <w:t>7. INTELEKTINĖ NUOSAVYBĖ IR NAUDOJIMO TEISĖS</w:t>
      </w:r>
    </w:p>
    <w:p w14:paraId="4FAD622C" w14:textId="04D0CF00" w:rsidR="00F665FB" w:rsidRPr="001366B5" w:rsidRDefault="00F665FB" w:rsidP="001F6275">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Tiekėjas privalo: perduoti visas</w:t>
      </w:r>
      <w:r w:rsidR="001F6275" w:rsidRPr="001366B5">
        <w:rPr>
          <w:rFonts w:ascii="Times New Roman" w:hAnsi="Times New Roman" w:cs="Times New Roman"/>
          <w:sz w:val="24"/>
          <w:szCs w:val="24"/>
          <w:lang w:val="lt-LT"/>
        </w:rPr>
        <w:t xml:space="preserve"> sukurto žaidimo</w:t>
      </w:r>
      <w:r w:rsidRPr="001366B5">
        <w:rPr>
          <w:rFonts w:ascii="Times New Roman" w:hAnsi="Times New Roman" w:cs="Times New Roman"/>
          <w:sz w:val="24"/>
          <w:szCs w:val="24"/>
          <w:lang w:val="lt-LT"/>
        </w:rPr>
        <w:t xml:space="preserve"> intelektinės nuosavybės teises RRT</w:t>
      </w:r>
      <w:r w:rsidR="001F6275" w:rsidRPr="001366B5">
        <w:rPr>
          <w:rFonts w:ascii="Times New Roman" w:hAnsi="Times New Roman" w:cs="Times New Roman"/>
          <w:sz w:val="24"/>
          <w:szCs w:val="24"/>
          <w:lang w:val="lt-LT"/>
        </w:rPr>
        <w:t xml:space="preserve"> ir </w:t>
      </w:r>
      <w:r w:rsidRPr="001366B5">
        <w:rPr>
          <w:rFonts w:ascii="Times New Roman" w:hAnsi="Times New Roman" w:cs="Times New Roman"/>
          <w:sz w:val="24"/>
          <w:szCs w:val="24"/>
          <w:lang w:val="lt-LT"/>
        </w:rPr>
        <w:t>užtikrinti, kad RRT galėtų sprendimą naudoti, kopijuoti, modifikuoti ir platinti be papildomų mokesčių.</w:t>
      </w:r>
    </w:p>
    <w:p w14:paraId="3C565A18" w14:textId="77777777" w:rsidR="006E3B3B" w:rsidRPr="001366B5" w:rsidRDefault="006E3B3B" w:rsidP="005813E3">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Tiekėjas suteikia RRT neribotą teisę platinti žaidimus mokykloms, senjorams ir bendruomenėms be papildomų mokesčių ir be tiekėjo įsitraukimo.</w:t>
      </w:r>
    </w:p>
    <w:p w14:paraId="57CB13EC" w14:textId="77777777" w:rsidR="006E3B3B" w:rsidRPr="001366B5" w:rsidRDefault="006E3B3B" w:rsidP="005813E3">
      <w:pPr>
        <w:spacing w:before="120" w:after="120"/>
        <w:rPr>
          <w:rFonts w:ascii="Times New Roman" w:hAnsi="Times New Roman" w:cs="Times New Roman"/>
          <w:b/>
          <w:sz w:val="24"/>
          <w:szCs w:val="24"/>
          <w:lang w:val="lt-LT"/>
        </w:rPr>
      </w:pPr>
      <w:r w:rsidRPr="001366B5">
        <w:rPr>
          <w:rFonts w:ascii="Times New Roman" w:hAnsi="Times New Roman" w:cs="Times New Roman"/>
          <w:b/>
          <w:sz w:val="24"/>
          <w:szCs w:val="24"/>
          <w:lang w:val="lt-LT"/>
        </w:rPr>
        <w:t>8. GARANTIJA IR PALAIKYMAS</w:t>
      </w:r>
    </w:p>
    <w:p w14:paraId="6DA411A6" w14:textId="399EB10C" w:rsidR="00681617" w:rsidRPr="001366B5" w:rsidRDefault="000C4985" w:rsidP="00681617">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E3B3B" w:rsidRPr="001366B5">
        <w:rPr>
          <w:rFonts w:ascii="Times New Roman" w:hAnsi="Times New Roman" w:cs="Times New Roman"/>
          <w:sz w:val="24"/>
          <w:szCs w:val="24"/>
          <w:lang w:val="lt-LT"/>
        </w:rPr>
        <w:t>Garantija</w:t>
      </w:r>
      <w:r w:rsidR="00681617" w:rsidRPr="001366B5">
        <w:rPr>
          <w:rFonts w:ascii="Times New Roman" w:hAnsi="Times New Roman" w:cs="Times New Roman"/>
          <w:sz w:val="24"/>
          <w:szCs w:val="24"/>
          <w:lang w:val="lt-LT"/>
        </w:rPr>
        <w:t xml:space="preserve"> ir palaikymas:</w:t>
      </w:r>
      <w:r w:rsidR="006E3B3B" w:rsidRPr="001366B5">
        <w:rPr>
          <w:rFonts w:ascii="Times New Roman" w:hAnsi="Times New Roman" w:cs="Times New Roman"/>
          <w:sz w:val="24"/>
          <w:szCs w:val="24"/>
          <w:lang w:val="lt-LT"/>
        </w:rPr>
        <w:t xml:space="preserve"> 12 mėn. nuo </w:t>
      </w:r>
      <w:r w:rsidR="002D5146" w:rsidRPr="001366B5">
        <w:rPr>
          <w:rFonts w:ascii="Times New Roman" w:hAnsi="Times New Roman" w:cs="Times New Roman"/>
          <w:sz w:val="24"/>
          <w:szCs w:val="24"/>
          <w:lang w:val="lt-LT"/>
        </w:rPr>
        <w:t>žaidimo</w:t>
      </w:r>
      <w:r w:rsidR="006E3B3B" w:rsidRPr="001366B5">
        <w:rPr>
          <w:rFonts w:ascii="Times New Roman" w:hAnsi="Times New Roman" w:cs="Times New Roman"/>
          <w:sz w:val="24"/>
          <w:szCs w:val="24"/>
          <w:lang w:val="lt-LT"/>
        </w:rPr>
        <w:t xml:space="preserve"> pagrindinio paleidimo</w:t>
      </w:r>
      <w:r w:rsidR="001E166A" w:rsidRPr="001366B5">
        <w:rPr>
          <w:rFonts w:ascii="Times New Roman" w:hAnsi="Times New Roman" w:cs="Times New Roman"/>
          <w:sz w:val="24"/>
          <w:szCs w:val="24"/>
          <w:lang w:val="lt-LT"/>
        </w:rPr>
        <w:t xml:space="preserve">, kuris numatomas 2026 m. birželio 10 d., </w:t>
      </w:r>
      <w:r w:rsidR="006E3B3B" w:rsidRPr="001366B5">
        <w:rPr>
          <w:rFonts w:ascii="Times New Roman" w:hAnsi="Times New Roman" w:cs="Times New Roman"/>
          <w:sz w:val="24"/>
          <w:szCs w:val="24"/>
          <w:lang w:val="lt-LT"/>
        </w:rPr>
        <w:t>tiekėjas savo lėšomis šalina nustatytus trūkumus</w:t>
      </w:r>
      <w:r w:rsidR="00681617" w:rsidRPr="001366B5">
        <w:rPr>
          <w:rFonts w:ascii="Times New Roman" w:hAnsi="Times New Roman" w:cs="Times New Roman"/>
          <w:sz w:val="24"/>
          <w:szCs w:val="24"/>
          <w:lang w:val="lt-LT"/>
        </w:rPr>
        <w:t xml:space="preserve">, </w:t>
      </w:r>
      <w:r w:rsidR="006E3B3B" w:rsidRPr="001366B5">
        <w:rPr>
          <w:rFonts w:ascii="Times New Roman" w:hAnsi="Times New Roman" w:cs="Times New Roman"/>
          <w:sz w:val="24"/>
          <w:szCs w:val="24"/>
          <w:lang w:val="lt-LT"/>
        </w:rPr>
        <w:t xml:space="preserve">užtikrina operacinį palaikymą. </w:t>
      </w:r>
    </w:p>
    <w:p w14:paraId="3B641D61" w14:textId="77777777" w:rsidR="006E3B3B" w:rsidRPr="001366B5" w:rsidRDefault="006E3B3B" w:rsidP="00F672D0">
      <w:pPr>
        <w:spacing w:before="120" w:after="120"/>
        <w:rPr>
          <w:rFonts w:ascii="Times New Roman" w:hAnsi="Times New Roman" w:cs="Times New Roman"/>
          <w:sz w:val="24"/>
          <w:szCs w:val="24"/>
          <w:lang w:val="lt-LT"/>
        </w:rPr>
      </w:pPr>
      <w:r w:rsidRPr="001366B5">
        <w:rPr>
          <w:rFonts w:ascii="Times New Roman" w:hAnsi="Times New Roman" w:cs="Times New Roman"/>
          <w:b/>
          <w:sz w:val="24"/>
          <w:szCs w:val="24"/>
          <w:lang w:val="lt-LT"/>
        </w:rPr>
        <w:t>9. KAINODARA IR PASIŪLYMAS</w:t>
      </w:r>
    </w:p>
    <w:p w14:paraId="32C9CC2A" w14:textId="324F86C4" w:rsidR="006E3B3B" w:rsidRPr="001366B5" w:rsidRDefault="006E3B3B" w:rsidP="00F672D0">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 xml:space="preserve">Tiekėjas turi pateikti kainas </w:t>
      </w:r>
      <w:r w:rsidR="00D95D71" w:rsidRPr="001366B5">
        <w:rPr>
          <w:rFonts w:ascii="Times New Roman" w:hAnsi="Times New Roman" w:cs="Times New Roman"/>
          <w:sz w:val="24"/>
          <w:szCs w:val="24"/>
          <w:lang w:val="lt-LT"/>
        </w:rPr>
        <w:t>sprendimo</w:t>
      </w:r>
      <w:r w:rsidRPr="001366B5">
        <w:rPr>
          <w:rFonts w:ascii="Times New Roman" w:hAnsi="Times New Roman" w:cs="Times New Roman"/>
          <w:sz w:val="24"/>
          <w:szCs w:val="24"/>
          <w:lang w:val="lt-LT"/>
        </w:rPr>
        <w:t xml:space="preserve"> sukūrimui </w:t>
      </w:r>
      <w:r w:rsidR="002D5146" w:rsidRPr="001366B5">
        <w:rPr>
          <w:rFonts w:ascii="Times New Roman" w:hAnsi="Times New Roman" w:cs="Times New Roman"/>
          <w:sz w:val="24"/>
          <w:szCs w:val="24"/>
          <w:lang w:val="lt-LT"/>
        </w:rPr>
        <w:t>be PVM ir su PVM.</w:t>
      </w:r>
    </w:p>
    <w:p w14:paraId="02AA27ED" w14:textId="08B131C2" w:rsidR="006E3B3B" w:rsidRPr="001366B5" w:rsidRDefault="006E3B3B" w:rsidP="00F672D0">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Po perdavimo RRT žaidimus platina savarankiškai – be papildomų paleidimo mokesčių.</w:t>
      </w:r>
    </w:p>
    <w:p w14:paraId="54CA5935" w14:textId="77777777" w:rsidR="006E3B3B" w:rsidRPr="001366B5" w:rsidRDefault="006E3B3B" w:rsidP="00F672D0">
      <w:pPr>
        <w:spacing w:before="120" w:after="120"/>
        <w:rPr>
          <w:rFonts w:ascii="Times New Roman" w:hAnsi="Times New Roman" w:cs="Times New Roman"/>
          <w:b/>
          <w:sz w:val="24"/>
          <w:szCs w:val="24"/>
          <w:lang w:val="lt-LT"/>
        </w:rPr>
      </w:pPr>
      <w:r w:rsidRPr="001366B5">
        <w:rPr>
          <w:rFonts w:ascii="Times New Roman" w:hAnsi="Times New Roman" w:cs="Times New Roman"/>
          <w:b/>
          <w:sz w:val="24"/>
          <w:szCs w:val="24"/>
          <w:lang w:val="lt-LT"/>
        </w:rPr>
        <w:t>10. PASLAUGŲ TEIKIMO TVARKA, PRIĖMIMAS IR KOMUNIKACIJA</w:t>
      </w:r>
    </w:p>
    <w:p w14:paraId="71CD233D" w14:textId="77777777" w:rsidR="006E3B3B" w:rsidRPr="001366B5" w:rsidRDefault="006E3B3B" w:rsidP="00F672D0">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Tiekėjas per 5 darbo dienas nuo sutarties įsigaliojimo pateikia darbų planą ir grafiką.</w:t>
      </w:r>
    </w:p>
    <w:p w14:paraId="63F6CCC4" w14:textId="00F741DD" w:rsidR="00F672D0" w:rsidRPr="001366B5" w:rsidRDefault="00F672D0" w:rsidP="00F672D0">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Darbai atliekami pagal suderintą darbų planą ir grafiką.</w:t>
      </w:r>
    </w:p>
    <w:p w14:paraId="2D834D19" w14:textId="3D9880EB" w:rsidR="00F672D0" w:rsidRPr="001366B5" w:rsidRDefault="006E3B3B" w:rsidP="00F672D0">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Rezultatai laikomi priim</w:t>
      </w:r>
      <w:r w:rsidR="00681617" w:rsidRPr="001366B5">
        <w:rPr>
          <w:rFonts w:ascii="Times New Roman" w:hAnsi="Times New Roman" w:cs="Times New Roman"/>
          <w:sz w:val="24"/>
          <w:szCs w:val="24"/>
          <w:lang w:val="lt-LT"/>
        </w:rPr>
        <w:t>tini</w:t>
      </w:r>
      <w:r w:rsidRPr="001366B5">
        <w:rPr>
          <w:rFonts w:ascii="Times New Roman" w:hAnsi="Times New Roman" w:cs="Times New Roman"/>
          <w:sz w:val="24"/>
          <w:szCs w:val="24"/>
          <w:lang w:val="lt-LT"/>
        </w:rPr>
        <w:t>, kai atlikt</w:t>
      </w:r>
      <w:r w:rsidR="00E247B0" w:rsidRPr="001366B5">
        <w:rPr>
          <w:rFonts w:ascii="Times New Roman" w:hAnsi="Times New Roman" w:cs="Times New Roman"/>
          <w:sz w:val="24"/>
          <w:szCs w:val="24"/>
          <w:lang w:val="lt-LT"/>
        </w:rPr>
        <w:t>i</w:t>
      </w:r>
      <w:r w:rsidRPr="001366B5">
        <w:rPr>
          <w:rFonts w:ascii="Times New Roman" w:hAnsi="Times New Roman" w:cs="Times New Roman"/>
          <w:sz w:val="24"/>
          <w:szCs w:val="24"/>
          <w:lang w:val="lt-LT"/>
        </w:rPr>
        <w:t xml:space="preserve"> </w:t>
      </w:r>
      <w:r w:rsidR="002D5146" w:rsidRPr="001366B5">
        <w:rPr>
          <w:rFonts w:ascii="Times New Roman" w:hAnsi="Times New Roman" w:cs="Times New Roman"/>
          <w:sz w:val="24"/>
          <w:szCs w:val="24"/>
          <w:lang w:val="lt-LT"/>
        </w:rPr>
        <w:t xml:space="preserve">trys </w:t>
      </w:r>
      <w:r w:rsidRPr="001366B5">
        <w:rPr>
          <w:rFonts w:ascii="Times New Roman" w:hAnsi="Times New Roman" w:cs="Times New Roman"/>
          <w:sz w:val="24"/>
          <w:szCs w:val="24"/>
          <w:lang w:val="lt-LT"/>
        </w:rPr>
        <w:t>sėkming</w:t>
      </w:r>
      <w:r w:rsidR="00E247B0" w:rsidRPr="001366B5">
        <w:rPr>
          <w:rFonts w:ascii="Times New Roman" w:hAnsi="Times New Roman" w:cs="Times New Roman"/>
          <w:sz w:val="24"/>
          <w:szCs w:val="24"/>
          <w:lang w:val="lt-LT"/>
        </w:rPr>
        <w:t>i</w:t>
      </w:r>
      <w:r w:rsidRPr="001366B5">
        <w:rPr>
          <w:rFonts w:ascii="Times New Roman" w:hAnsi="Times New Roman" w:cs="Times New Roman"/>
          <w:sz w:val="24"/>
          <w:szCs w:val="24"/>
          <w:lang w:val="lt-LT"/>
        </w:rPr>
        <w:t xml:space="preserve"> </w:t>
      </w:r>
      <w:r w:rsidR="00F672D0" w:rsidRPr="001366B5">
        <w:rPr>
          <w:rFonts w:ascii="Times New Roman" w:hAnsi="Times New Roman" w:cs="Times New Roman"/>
          <w:sz w:val="24"/>
          <w:szCs w:val="24"/>
          <w:lang w:val="lt-LT"/>
        </w:rPr>
        <w:t xml:space="preserve">žaidimo </w:t>
      </w:r>
      <w:r w:rsidRPr="001366B5">
        <w:rPr>
          <w:rFonts w:ascii="Times New Roman" w:hAnsi="Times New Roman" w:cs="Times New Roman"/>
          <w:sz w:val="24"/>
          <w:szCs w:val="24"/>
          <w:lang w:val="lt-LT"/>
        </w:rPr>
        <w:t>paleidima</w:t>
      </w:r>
      <w:r w:rsidR="00E247B0" w:rsidRPr="001366B5">
        <w:rPr>
          <w:rFonts w:ascii="Times New Roman" w:hAnsi="Times New Roman" w:cs="Times New Roman"/>
          <w:sz w:val="24"/>
          <w:szCs w:val="24"/>
          <w:lang w:val="lt-LT"/>
        </w:rPr>
        <w:t>i</w:t>
      </w:r>
      <w:r w:rsidRPr="001366B5">
        <w:rPr>
          <w:rFonts w:ascii="Times New Roman" w:hAnsi="Times New Roman" w:cs="Times New Roman"/>
          <w:sz w:val="24"/>
          <w:szCs w:val="24"/>
          <w:lang w:val="lt-LT"/>
        </w:rPr>
        <w:t xml:space="preserve"> </w:t>
      </w:r>
      <w:r w:rsidR="00F672D0" w:rsidRPr="001366B5">
        <w:rPr>
          <w:rFonts w:ascii="Times New Roman" w:hAnsi="Times New Roman" w:cs="Times New Roman"/>
          <w:sz w:val="24"/>
          <w:szCs w:val="24"/>
          <w:lang w:val="lt-LT"/>
        </w:rPr>
        <w:t>Kaune</w:t>
      </w:r>
      <w:r w:rsidR="002D5146" w:rsidRPr="001366B5">
        <w:rPr>
          <w:rFonts w:ascii="Times New Roman" w:hAnsi="Times New Roman" w:cs="Times New Roman"/>
          <w:sz w:val="24"/>
          <w:szCs w:val="24"/>
          <w:lang w:val="lt-LT"/>
        </w:rPr>
        <w:t xml:space="preserve"> </w:t>
      </w:r>
      <w:r w:rsidR="00F672D0" w:rsidRPr="001366B5">
        <w:rPr>
          <w:rFonts w:ascii="Times New Roman" w:hAnsi="Times New Roman" w:cs="Times New Roman"/>
          <w:sz w:val="24"/>
          <w:szCs w:val="24"/>
          <w:lang w:val="lt-LT"/>
        </w:rPr>
        <w:t>ir</w:t>
      </w:r>
      <w:r w:rsidRPr="001366B5">
        <w:rPr>
          <w:rFonts w:ascii="Times New Roman" w:hAnsi="Times New Roman" w:cs="Times New Roman"/>
          <w:sz w:val="24"/>
          <w:szCs w:val="24"/>
          <w:lang w:val="lt-LT"/>
        </w:rPr>
        <w:t xml:space="preserve"> perduotas </w:t>
      </w:r>
      <w:r w:rsidR="002D5146" w:rsidRPr="001366B5">
        <w:rPr>
          <w:rFonts w:ascii="Times New Roman" w:hAnsi="Times New Roman" w:cs="Times New Roman"/>
          <w:sz w:val="24"/>
          <w:szCs w:val="24"/>
          <w:lang w:val="lt-LT"/>
        </w:rPr>
        <w:t xml:space="preserve">žaidimas </w:t>
      </w:r>
      <w:r w:rsidRPr="001366B5">
        <w:rPr>
          <w:rFonts w:ascii="Times New Roman" w:hAnsi="Times New Roman" w:cs="Times New Roman"/>
          <w:sz w:val="24"/>
          <w:szCs w:val="24"/>
          <w:lang w:val="lt-LT"/>
        </w:rPr>
        <w:t>RRT naudoti.</w:t>
      </w:r>
      <w:r w:rsidR="00F672D0" w:rsidRPr="001366B5">
        <w:rPr>
          <w:rFonts w:ascii="Times New Roman" w:hAnsi="Times New Roman" w:cs="Times New Roman"/>
          <w:sz w:val="24"/>
          <w:szCs w:val="24"/>
          <w:lang w:val="lt-LT"/>
        </w:rPr>
        <w:t xml:space="preserve"> </w:t>
      </w:r>
    </w:p>
    <w:p w14:paraId="40DBFADE" w14:textId="77777777" w:rsidR="001E166A" w:rsidRPr="001366B5" w:rsidRDefault="00F672D0" w:rsidP="00F672D0">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 xml:space="preserve">Tiekėjas </w:t>
      </w:r>
      <w:r w:rsidR="00EC427C" w:rsidRPr="001366B5">
        <w:rPr>
          <w:rFonts w:ascii="Times New Roman" w:hAnsi="Times New Roman" w:cs="Times New Roman"/>
          <w:sz w:val="24"/>
          <w:szCs w:val="24"/>
          <w:lang w:val="lt-LT"/>
        </w:rPr>
        <w:t xml:space="preserve">organizuoja </w:t>
      </w:r>
      <w:r w:rsidR="003B1FE5" w:rsidRPr="001366B5">
        <w:rPr>
          <w:rFonts w:ascii="Times New Roman" w:hAnsi="Times New Roman" w:cs="Times New Roman"/>
          <w:sz w:val="24"/>
          <w:szCs w:val="24"/>
          <w:lang w:val="lt-LT"/>
        </w:rPr>
        <w:t xml:space="preserve">žaidimo paleidimo </w:t>
      </w:r>
      <w:r w:rsidR="00EC427C" w:rsidRPr="001366B5">
        <w:rPr>
          <w:rFonts w:ascii="Times New Roman" w:hAnsi="Times New Roman" w:cs="Times New Roman"/>
          <w:sz w:val="24"/>
          <w:szCs w:val="24"/>
          <w:lang w:val="lt-LT"/>
        </w:rPr>
        <w:t>mokymus Užsakovo darbuotojams</w:t>
      </w:r>
      <w:r w:rsidRPr="001366B5">
        <w:rPr>
          <w:rFonts w:ascii="Times New Roman" w:hAnsi="Times New Roman" w:cs="Times New Roman"/>
          <w:sz w:val="24"/>
          <w:szCs w:val="24"/>
          <w:lang w:val="lt-LT"/>
        </w:rPr>
        <w:t xml:space="preserve"> (registracijos nuorodas, instrukcijas).</w:t>
      </w:r>
      <w:r w:rsidR="001E166A" w:rsidRPr="001366B5">
        <w:rPr>
          <w:rFonts w:ascii="Times New Roman" w:hAnsi="Times New Roman" w:cs="Times New Roman"/>
          <w:sz w:val="24"/>
          <w:szCs w:val="24"/>
          <w:lang w:val="lt-LT"/>
        </w:rPr>
        <w:t xml:space="preserve"> </w:t>
      </w:r>
    </w:p>
    <w:p w14:paraId="7693E89B" w14:textId="59997EEB" w:rsidR="00F06445" w:rsidRPr="001366B5" w:rsidRDefault="00F06445" w:rsidP="00F06445">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Tiekėjas atlieka operacinį palaikymą žaidimo paleidimo metu. Į ją įeina:</w:t>
      </w:r>
    </w:p>
    <w:p w14:paraId="234F72A1" w14:textId="0CD8DDF6" w:rsidR="00F06445" w:rsidRPr="00957BB6" w:rsidRDefault="00F06445" w:rsidP="00957BB6">
      <w:pPr>
        <w:pStyle w:val="ListParagraph"/>
        <w:numPr>
          <w:ilvl w:val="1"/>
          <w:numId w:val="14"/>
        </w:numPr>
        <w:tabs>
          <w:tab w:val="left" w:pos="1276"/>
        </w:tabs>
        <w:spacing w:after="0" w:line="240" w:lineRule="auto"/>
        <w:ind w:firstLine="150"/>
        <w:jc w:val="both"/>
        <w:rPr>
          <w:rFonts w:ascii="Times New Roman" w:hAnsi="Times New Roman" w:cs="Times New Roman"/>
          <w:sz w:val="24"/>
          <w:szCs w:val="24"/>
          <w:lang w:val="lt-LT"/>
        </w:rPr>
      </w:pPr>
      <w:r w:rsidRPr="00957BB6">
        <w:rPr>
          <w:rFonts w:ascii="Times New Roman" w:hAnsi="Times New Roman" w:cs="Times New Roman"/>
          <w:sz w:val="24"/>
          <w:szCs w:val="24"/>
          <w:lang w:val="lt-LT"/>
        </w:rPr>
        <w:t>registracijos ir prisijungimo stebėsena;</w:t>
      </w:r>
    </w:p>
    <w:p w14:paraId="39ED48C1" w14:textId="5FFA4BA5" w:rsidR="00F06445" w:rsidRPr="00957BB6" w:rsidRDefault="00F06445" w:rsidP="00957BB6">
      <w:pPr>
        <w:pStyle w:val="ListParagraph"/>
        <w:numPr>
          <w:ilvl w:val="1"/>
          <w:numId w:val="14"/>
        </w:numPr>
        <w:tabs>
          <w:tab w:val="left" w:pos="1276"/>
        </w:tabs>
        <w:spacing w:after="0" w:line="240" w:lineRule="auto"/>
        <w:ind w:firstLine="240"/>
        <w:jc w:val="both"/>
        <w:rPr>
          <w:rFonts w:ascii="Times New Roman" w:hAnsi="Times New Roman" w:cs="Times New Roman"/>
          <w:sz w:val="24"/>
          <w:szCs w:val="24"/>
          <w:lang w:val="lt-LT"/>
        </w:rPr>
      </w:pPr>
      <w:r w:rsidRPr="00957BB6">
        <w:rPr>
          <w:rFonts w:ascii="Times New Roman" w:hAnsi="Times New Roman" w:cs="Times New Roman"/>
          <w:sz w:val="24"/>
          <w:szCs w:val="24"/>
          <w:lang w:val="lt-LT"/>
        </w:rPr>
        <w:t>pagalbos linija dalyviams (telefonu ar el. paštu);</w:t>
      </w:r>
    </w:p>
    <w:p w14:paraId="5F0CEBC7" w14:textId="588F5F38" w:rsidR="00F06445" w:rsidRPr="001366B5" w:rsidRDefault="00F06445" w:rsidP="00957BB6">
      <w:pPr>
        <w:pStyle w:val="ListParagraph"/>
        <w:numPr>
          <w:ilvl w:val="1"/>
          <w:numId w:val="14"/>
        </w:numPr>
        <w:tabs>
          <w:tab w:val="left" w:pos="1276"/>
        </w:tabs>
        <w:spacing w:after="0" w:line="240" w:lineRule="auto"/>
        <w:ind w:left="0" w:firstLine="709"/>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 xml:space="preserve">žaidimo platformos </w:t>
      </w:r>
      <w:proofErr w:type="spellStart"/>
      <w:r w:rsidRPr="001366B5">
        <w:rPr>
          <w:rFonts w:ascii="Times New Roman" w:hAnsi="Times New Roman" w:cs="Times New Roman"/>
          <w:sz w:val="24"/>
          <w:szCs w:val="24"/>
          <w:lang w:val="lt-LT"/>
        </w:rPr>
        <w:t>monitorinimas</w:t>
      </w:r>
      <w:proofErr w:type="spellEnd"/>
      <w:r w:rsidRPr="001366B5">
        <w:rPr>
          <w:rFonts w:ascii="Times New Roman" w:hAnsi="Times New Roman" w:cs="Times New Roman"/>
          <w:sz w:val="24"/>
          <w:szCs w:val="24"/>
          <w:lang w:val="lt-LT"/>
        </w:rPr>
        <w:t xml:space="preserve"> realiu laiku;</w:t>
      </w:r>
    </w:p>
    <w:p w14:paraId="0DBE1F11" w14:textId="31384923" w:rsidR="00F06445" w:rsidRPr="001366B5" w:rsidRDefault="00F06445" w:rsidP="00957BB6">
      <w:pPr>
        <w:pStyle w:val="ListParagraph"/>
        <w:numPr>
          <w:ilvl w:val="1"/>
          <w:numId w:val="14"/>
        </w:numPr>
        <w:tabs>
          <w:tab w:val="left" w:pos="1276"/>
        </w:tabs>
        <w:spacing w:after="0" w:line="240" w:lineRule="auto"/>
        <w:ind w:left="0" w:firstLine="709"/>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techninių nesklandumų sprendimas (prisijungimo, užduočių atvaizdavimo, atsakymų pateikimo ir pan.);</w:t>
      </w:r>
    </w:p>
    <w:p w14:paraId="51BA869F" w14:textId="2A816FB9" w:rsidR="00F06445" w:rsidRPr="001366B5" w:rsidRDefault="00F06445" w:rsidP="00957BB6">
      <w:pPr>
        <w:pStyle w:val="ListParagraph"/>
        <w:numPr>
          <w:ilvl w:val="1"/>
          <w:numId w:val="14"/>
        </w:numPr>
        <w:tabs>
          <w:tab w:val="left" w:pos="1276"/>
        </w:tabs>
        <w:spacing w:after="0" w:line="240" w:lineRule="auto"/>
        <w:ind w:left="0" w:firstLine="709"/>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operatyvus reagavimas į netikėtas situacijas žaidimo metu;</w:t>
      </w:r>
    </w:p>
    <w:p w14:paraId="7BCB6B7B" w14:textId="32082D1F" w:rsidR="00F06445" w:rsidRPr="001366B5" w:rsidRDefault="00F06445" w:rsidP="00957BB6">
      <w:pPr>
        <w:pStyle w:val="ListParagraph"/>
        <w:numPr>
          <w:ilvl w:val="1"/>
          <w:numId w:val="14"/>
        </w:numPr>
        <w:tabs>
          <w:tab w:val="left" w:pos="1276"/>
        </w:tabs>
        <w:spacing w:after="0" w:line="240" w:lineRule="auto"/>
        <w:ind w:left="0" w:firstLine="709"/>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rezultatų patikra ir žaidimo uždarymo administravimas.</w:t>
      </w:r>
    </w:p>
    <w:p w14:paraId="45E75933" w14:textId="77777777" w:rsidR="00F06445" w:rsidRPr="001366B5" w:rsidRDefault="00F06445" w:rsidP="00F06445">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Didžiųjų renginių metu operacinė priežiūra teikiama visą žaidimo dieną - paleidimo metu (apie 3–4 val.), bei papildomai 1–2 val. prieš paleidimą pasiruošimui ir testui.</w:t>
      </w:r>
    </w:p>
    <w:p w14:paraId="0923AE5B" w14:textId="24B5745F" w:rsidR="00D22EB4" w:rsidRPr="001366B5" w:rsidRDefault="00F06445" w:rsidP="00F06445">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 xml:space="preserve">Po pagrindinių paleidimų, garantiniu laikotarpiu, </w:t>
      </w:r>
      <w:r w:rsidR="00573B32" w:rsidRPr="001366B5">
        <w:rPr>
          <w:rFonts w:ascii="Times New Roman" w:hAnsi="Times New Roman" w:cs="Times New Roman"/>
          <w:sz w:val="24"/>
          <w:szCs w:val="24"/>
          <w:lang w:val="lt-LT"/>
        </w:rPr>
        <w:t xml:space="preserve">Tiekėjas </w:t>
      </w:r>
      <w:r w:rsidR="008B31AD" w:rsidRPr="001366B5">
        <w:rPr>
          <w:rFonts w:ascii="Times New Roman" w:hAnsi="Times New Roman" w:cs="Times New Roman"/>
          <w:sz w:val="24"/>
          <w:szCs w:val="24"/>
          <w:lang w:val="lt-LT"/>
        </w:rPr>
        <w:t xml:space="preserve">operacinis </w:t>
      </w:r>
      <w:r w:rsidRPr="001366B5">
        <w:rPr>
          <w:rFonts w:ascii="Times New Roman" w:hAnsi="Times New Roman" w:cs="Times New Roman"/>
          <w:sz w:val="24"/>
          <w:szCs w:val="24"/>
          <w:lang w:val="lt-LT"/>
        </w:rPr>
        <w:t>palaikymas teikiamas darbo dienomis įprastomis darbo valandomis (</w:t>
      </w:r>
      <w:r w:rsidR="008B31AD" w:rsidRPr="001366B5">
        <w:rPr>
          <w:rFonts w:ascii="Times New Roman" w:hAnsi="Times New Roman" w:cs="Times New Roman"/>
          <w:sz w:val="24"/>
          <w:szCs w:val="24"/>
          <w:lang w:val="lt-LT"/>
        </w:rPr>
        <w:t xml:space="preserve">nuo </w:t>
      </w:r>
      <w:r w:rsidRPr="001366B5">
        <w:rPr>
          <w:rFonts w:ascii="Times New Roman" w:hAnsi="Times New Roman" w:cs="Times New Roman"/>
          <w:sz w:val="24"/>
          <w:szCs w:val="24"/>
          <w:lang w:val="lt-LT"/>
        </w:rPr>
        <w:t>9:00</w:t>
      </w:r>
      <w:r w:rsidR="008B31AD" w:rsidRPr="001366B5">
        <w:rPr>
          <w:rFonts w:ascii="Times New Roman" w:hAnsi="Times New Roman" w:cs="Times New Roman"/>
          <w:sz w:val="24"/>
          <w:szCs w:val="24"/>
          <w:lang w:val="lt-LT"/>
        </w:rPr>
        <w:t xml:space="preserve"> iki </w:t>
      </w:r>
      <w:r w:rsidRPr="001366B5">
        <w:rPr>
          <w:rFonts w:ascii="Times New Roman" w:hAnsi="Times New Roman" w:cs="Times New Roman"/>
          <w:sz w:val="24"/>
          <w:szCs w:val="24"/>
          <w:lang w:val="lt-LT"/>
        </w:rPr>
        <w:t>17:00</w:t>
      </w:r>
      <w:r w:rsidR="008B31AD" w:rsidRPr="001366B5">
        <w:rPr>
          <w:rFonts w:ascii="Times New Roman" w:hAnsi="Times New Roman" w:cs="Times New Roman"/>
          <w:sz w:val="24"/>
          <w:szCs w:val="24"/>
          <w:lang w:val="lt-LT"/>
        </w:rPr>
        <w:t xml:space="preserve"> val.</w:t>
      </w:r>
      <w:r w:rsidRPr="001366B5">
        <w:rPr>
          <w:rFonts w:ascii="Times New Roman" w:hAnsi="Times New Roman" w:cs="Times New Roman"/>
          <w:sz w:val="24"/>
          <w:szCs w:val="24"/>
          <w:lang w:val="lt-LT"/>
        </w:rPr>
        <w:t xml:space="preserve">), reaguojant į RRT ar </w:t>
      </w:r>
      <w:r w:rsidR="00573B32" w:rsidRPr="001366B5">
        <w:rPr>
          <w:rFonts w:ascii="Times New Roman" w:hAnsi="Times New Roman" w:cs="Times New Roman"/>
          <w:sz w:val="24"/>
          <w:szCs w:val="24"/>
          <w:lang w:val="lt-LT"/>
        </w:rPr>
        <w:t>žaidimo dalyvių</w:t>
      </w:r>
      <w:r w:rsidRPr="001366B5">
        <w:rPr>
          <w:rFonts w:ascii="Times New Roman" w:hAnsi="Times New Roman" w:cs="Times New Roman"/>
          <w:sz w:val="24"/>
          <w:szCs w:val="24"/>
          <w:lang w:val="lt-LT"/>
        </w:rPr>
        <w:t xml:space="preserve"> klausimus dėl techninių aspektų.</w:t>
      </w:r>
    </w:p>
    <w:p w14:paraId="7AC67E50" w14:textId="7B6B7BC8" w:rsidR="00F51960" w:rsidRPr="001366B5" w:rsidRDefault="00F51960" w:rsidP="006A444D">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Tiekėjas pateik</w:t>
      </w:r>
      <w:r w:rsidR="006A444D" w:rsidRPr="001366B5">
        <w:rPr>
          <w:rFonts w:ascii="Times New Roman" w:hAnsi="Times New Roman" w:cs="Times New Roman"/>
          <w:sz w:val="24"/>
          <w:szCs w:val="24"/>
          <w:lang w:val="lt-LT"/>
        </w:rPr>
        <w:t>ia</w:t>
      </w:r>
      <w:r w:rsidRPr="001366B5">
        <w:rPr>
          <w:rFonts w:ascii="Times New Roman" w:hAnsi="Times New Roman" w:cs="Times New Roman"/>
          <w:sz w:val="24"/>
          <w:szCs w:val="24"/>
          <w:lang w:val="lt-LT"/>
        </w:rPr>
        <w:t xml:space="preserve"> dokumentaciją: </w:t>
      </w:r>
      <w:r w:rsidR="006A444D" w:rsidRPr="001366B5">
        <w:rPr>
          <w:rFonts w:ascii="Times New Roman" w:hAnsi="Times New Roman" w:cs="Times New Roman"/>
          <w:sz w:val="24"/>
          <w:szCs w:val="24"/>
          <w:lang w:val="lt-LT"/>
        </w:rPr>
        <w:t xml:space="preserve">sukurto žaidimo </w:t>
      </w:r>
      <w:r w:rsidR="00D2664C" w:rsidRPr="001366B5">
        <w:rPr>
          <w:rFonts w:ascii="Times New Roman" w:hAnsi="Times New Roman" w:cs="Times New Roman"/>
          <w:sz w:val="24"/>
          <w:szCs w:val="24"/>
          <w:lang w:val="lt-LT"/>
        </w:rPr>
        <w:t>aprašymą</w:t>
      </w:r>
      <w:r w:rsidRPr="001366B5">
        <w:rPr>
          <w:rFonts w:ascii="Times New Roman" w:hAnsi="Times New Roman" w:cs="Times New Roman"/>
          <w:sz w:val="24"/>
          <w:szCs w:val="24"/>
          <w:lang w:val="lt-LT"/>
        </w:rPr>
        <w:t xml:space="preserve">; diegimo ir paleidimo instrukciją; administratoriaus (naudotojo) vadovą; </w:t>
      </w:r>
      <w:r w:rsidR="00D2664C" w:rsidRPr="001366B5">
        <w:rPr>
          <w:rFonts w:ascii="Times New Roman" w:hAnsi="Times New Roman" w:cs="Times New Roman"/>
          <w:sz w:val="24"/>
          <w:szCs w:val="24"/>
          <w:lang w:val="lt-LT"/>
        </w:rPr>
        <w:t>instrukciją</w:t>
      </w:r>
      <w:r w:rsidRPr="001366B5">
        <w:rPr>
          <w:rFonts w:ascii="Times New Roman" w:hAnsi="Times New Roman" w:cs="Times New Roman"/>
          <w:sz w:val="24"/>
          <w:szCs w:val="24"/>
          <w:lang w:val="lt-LT"/>
        </w:rPr>
        <w:t xml:space="preserve"> žaidėjams.</w:t>
      </w:r>
    </w:p>
    <w:p w14:paraId="10079CFC" w14:textId="21230523" w:rsidR="00CF40B5" w:rsidRPr="001366B5" w:rsidRDefault="006E3B3B" w:rsidP="008B31AD">
      <w:pPr>
        <w:pStyle w:val="ListParagraph"/>
        <w:numPr>
          <w:ilvl w:val="0"/>
          <w:numId w:val="2"/>
        </w:numPr>
        <w:tabs>
          <w:tab w:val="left" w:pos="993"/>
        </w:tabs>
        <w:spacing w:after="0" w:line="240" w:lineRule="auto"/>
        <w:ind w:left="0" w:firstLine="680"/>
        <w:contextualSpacing w:val="0"/>
        <w:jc w:val="both"/>
        <w:rPr>
          <w:rFonts w:ascii="Times New Roman" w:hAnsi="Times New Roman" w:cs="Times New Roman"/>
          <w:sz w:val="24"/>
          <w:szCs w:val="24"/>
          <w:lang w:val="lt-LT"/>
        </w:rPr>
      </w:pPr>
      <w:r w:rsidRPr="001366B5">
        <w:rPr>
          <w:rFonts w:ascii="Times New Roman" w:hAnsi="Times New Roman" w:cs="Times New Roman"/>
          <w:sz w:val="24"/>
          <w:szCs w:val="24"/>
          <w:lang w:val="lt-LT"/>
        </w:rPr>
        <w:t>Užsakovas vykdo viešinimą ir komunikaciją</w:t>
      </w:r>
      <w:r w:rsidR="00F672D0" w:rsidRPr="001366B5">
        <w:rPr>
          <w:rFonts w:ascii="Times New Roman" w:hAnsi="Times New Roman" w:cs="Times New Roman"/>
          <w:sz w:val="24"/>
          <w:szCs w:val="24"/>
          <w:lang w:val="lt-LT"/>
        </w:rPr>
        <w:t>.</w:t>
      </w:r>
    </w:p>
    <w:p w14:paraId="4C797772" w14:textId="77777777" w:rsidR="0019678D" w:rsidRPr="00822F3C" w:rsidRDefault="0019678D" w:rsidP="0019678D">
      <w:pPr>
        <w:tabs>
          <w:tab w:val="left" w:pos="2900"/>
        </w:tabs>
        <w:rPr>
          <w:lang w:val="lt-LT"/>
        </w:rPr>
      </w:pPr>
    </w:p>
    <w:p w14:paraId="761F333B" w14:textId="4D2921B7" w:rsidR="003D703B" w:rsidRPr="00B631D5" w:rsidRDefault="003D703B" w:rsidP="00B631D5">
      <w:pPr>
        <w:tabs>
          <w:tab w:val="left" w:pos="851"/>
        </w:tabs>
        <w:rPr>
          <w:lang w:val="lt-LT"/>
        </w:rPr>
      </w:pPr>
    </w:p>
    <w:sectPr w:rsidR="003D703B" w:rsidRPr="00B631D5" w:rsidSect="006E3B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52C92E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F80B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9D7728"/>
    <w:multiLevelType w:val="hybridMultilevel"/>
    <w:tmpl w:val="FFFFFFFF"/>
    <w:lvl w:ilvl="0" w:tplc="A1D883E8">
      <w:start w:val="2"/>
      <w:numFmt w:val="bullet"/>
      <w:lvlText w:val="-"/>
      <w:lvlJc w:val="left"/>
      <w:pPr>
        <w:ind w:left="720" w:hanging="360"/>
      </w:pPr>
      <w:rPr>
        <w:rFonts w:ascii="Calibri Light" w:eastAsiaTheme="minorEastAsia" w:hAnsi="Calibri Light"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9E08F9"/>
    <w:multiLevelType w:val="multilevel"/>
    <w:tmpl w:val="E8D61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1D6806"/>
    <w:multiLevelType w:val="hybridMultilevel"/>
    <w:tmpl w:val="0EAE8B9E"/>
    <w:lvl w:ilvl="0" w:tplc="0427000F">
      <w:start w:val="1"/>
      <w:numFmt w:val="decimal"/>
      <w:lvlText w:val="%1."/>
      <w:lvlJc w:val="left"/>
      <w:pPr>
        <w:ind w:left="2204"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B227BF"/>
    <w:multiLevelType w:val="multilevel"/>
    <w:tmpl w:val="1D64ED6C"/>
    <w:lvl w:ilvl="0">
      <w:start w:val="20"/>
      <w:numFmt w:val="decimal"/>
      <w:lvlText w:val="%1."/>
      <w:lvlJc w:val="left"/>
      <w:pPr>
        <w:ind w:left="444" w:hanging="444"/>
      </w:pPr>
      <w:rPr>
        <w:rFonts w:hint="default"/>
      </w:rPr>
    </w:lvl>
    <w:lvl w:ilvl="1">
      <w:start w:val="1"/>
      <w:numFmt w:val="decimal"/>
      <w:lvlText w:val="%1.%2."/>
      <w:lvlJc w:val="left"/>
      <w:pPr>
        <w:ind w:left="1124" w:hanging="444"/>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6" w15:restartNumberingAfterBreak="0">
    <w:nsid w:val="2FC836DE"/>
    <w:multiLevelType w:val="hybridMultilevel"/>
    <w:tmpl w:val="52AE6FE2"/>
    <w:lvl w:ilvl="0" w:tplc="04270001">
      <w:start w:val="1"/>
      <w:numFmt w:val="bullet"/>
      <w:lvlText w:val=""/>
      <w:lvlJc w:val="left"/>
      <w:pPr>
        <w:ind w:left="2564" w:hanging="360"/>
      </w:pPr>
      <w:rPr>
        <w:rFonts w:ascii="Symbol" w:hAnsi="Symbol" w:hint="default"/>
      </w:rPr>
    </w:lvl>
    <w:lvl w:ilvl="1" w:tplc="04270003" w:tentative="1">
      <w:start w:val="1"/>
      <w:numFmt w:val="bullet"/>
      <w:lvlText w:val="o"/>
      <w:lvlJc w:val="left"/>
      <w:pPr>
        <w:ind w:left="3284" w:hanging="360"/>
      </w:pPr>
      <w:rPr>
        <w:rFonts w:ascii="Courier New" w:hAnsi="Courier New" w:cs="Courier New" w:hint="default"/>
      </w:rPr>
    </w:lvl>
    <w:lvl w:ilvl="2" w:tplc="04270005" w:tentative="1">
      <w:start w:val="1"/>
      <w:numFmt w:val="bullet"/>
      <w:lvlText w:val=""/>
      <w:lvlJc w:val="left"/>
      <w:pPr>
        <w:ind w:left="4004" w:hanging="360"/>
      </w:pPr>
      <w:rPr>
        <w:rFonts w:ascii="Wingdings" w:hAnsi="Wingdings" w:hint="default"/>
      </w:rPr>
    </w:lvl>
    <w:lvl w:ilvl="3" w:tplc="04270001" w:tentative="1">
      <w:start w:val="1"/>
      <w:numFmt w:val="bullet"/>
      <w:lvlText w:val=""/>
      <w:lvlJc w:val="left"/>
      <w:pPr>
        <w:ind w:left="4724" w:hanging="360"/>
      </w:pPr>
      <w:rPr>
        <w:rFonts w:ascii="Symbol" w:hAnsi="Symbol" w:hint="default"/>
      </w:rPr>
    </w:lvl>
    <w:lvl w:ilvl="4" w:tplc="04270003" w:tentative="1">
      <w:start w:val="1"/>
      <w:numFmt w:val="bullet"/>
      <w:lvlText w:val="o"/>
      <w:lvlJc w:val="left"/>
      <w:pPr>
        <w:ind w:left="5444" w:hanging="360"/>
      </w:pPr>
      <w:rPr>
        <w:rFonts w:ascii="Courier New" w:hAnsi="Courier New" w:cs="Courier New" w:hint="default"/>
      </w:rPr>
    </w:lvl>
    <w:lvl w:ilvl="5" w:tplc="04270005" w:tentative="1">
      <w:start w:val="1"/>
      <w:numFmt w:val="bullet"/>
      <w:lvlText w:val=""/>
      <w:lvlJc w:val="left"/>
      <w:pPr>
        <w:ind w:left="6164" w:hanging="360"/>
      </w:pPr>
      <w:rPr>
        <w:rFonts w:ascii="Wingdings" w:hAnsi="Wingdings" w:hint="default"/>
      </w:rPr>
    </w:lvl>
    <w:lvl w:ilvl="6" w:tplc="04270001" w:tentative="1">
      <w:start w:val="1"/>
      <w:numFmt w:val="bullet"/>
      <w:lvlText w:val=""/>
      <w:lvlJc w:val="left"/>
      <w:pPr>
        <w:ind w:left="6884" w:hanging="360"/>
      </w:pPr>
      <w:rPr>
        <w:rFonts w:ascii="Symbol" w:hAnsi="Symbol" w:hint="default"/>
      </w:rPr>
    </w:lvl>
    <w:lvl w:ilvl="7" w:tplc="04270003" w:tentative="1">
      <w:start w:val="1"/>
      <w:numFmt w:val="bullet"/>
      <w:lvlText w:val="o"/>
      <w:lvlJc w:val="left"/>
      <w:pPr>
        <w:ind w:left="7604" w:hanging="360"/>
      </w:pPr>
      <w:rPr>
        <w:rFonts w:ascii="Courier New" w:hAnsi="Courier New" w:cs="Courier New" w:hint="default"/>
      </w:rPr>
    </w:lvl>
    <w:lvl w:ilvl="8" w:tplc="04270005" w:tentative="1">
      <w:start w:val="1"/>
      <w:numFmt w:val="bullet"/>
      <w:lvlText w:val=""/>
      <w:lvlJc w:val="left"/>
      <w:pPr>
        <w:ind w:left="8324" w:hanging="360"/>
      </w:pPr>
      <w:rPr>
        <w:rFonts w:ascii="Wingdings" w:hAnsi="Wingdings" w:hint="default"/>
      </w:rPr>
    </w:lvl>
  </w:abstractNum>
  <w:abstractNum w:abstractNumId="7" w15:restartNumberingAfterBreak="0">
    <w:nsid w:val="3D790BA9"/>
    <w:multiLevelType w:val="multilevel"/>
    <w:tmpl w:val="FBAA527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8D14D50"/>
    <w:multiLevelType w:val="multilevel"/>
    <w:tmpl w:val="8C2297D8"/>
    <w:lvl w:ilvl="0">
      <w:start w:val="10"/>
      <w:numFmt w:val="decimal"/>
      <w:lvlText w:val="%1."/>
      <w:lvlJc w:val="left"/>
      <w:pPr>
        <w:ind w:left="444" w:hanging="444"/>
      </w:pPr>
      <w:rPr>
        <w:rFonts w:hint="default"/>
      </w:rPr>
    </w:lvl>
    <w:lvl w:ilvl="1">
      <w:start w:val="1"/>
      <w:numFmt w:val="decimal"/>
      <w:lvlText w:val="%1.%2."/>
      <w:lvlJc w:val="left"/>
      <w:pPr>
        <w:ind w:left="3324" w:hanging="444"/>
      </w:pPr>
      <w:rPr>
        <w:rFonts w:hint="default"/>
      </w:rPr>
    </w:lvl>
    <w:lvl w:ilvl="2">
      <w:start w:val="1"/>
      <w:numFmt w:val="decimal"/>
      <w:lvlText w:val="%1.%2.%3."/>
      <w:lvlJc w:val="left"/>
      <w:pPr>
        <w:ind w:left="6480" w:hanging="720"/>
      </w:pPr>
      <w:rPr>
        <w:rFonts w:hint="default"/>
      </w:rPr>
    </w:lvl>
    <w:lvl w:ilvl="3">
      <w:start w:val="1"/>
      <w:numFmt w:val="decimal"/>
      <w:lvlText w:val="%1.%2.%3.%4."/>
      <w:lvlJc w:val="left"/>
      <w:pPr>
        <w:ind w:left="9360" w:hanging="720"/>
      </w:pPr>
      <w:rPr>
        <w:rFonts w:hint="default"/>
      </w:rPr>
    </w:lvl>
    <w:lvl w:ilvl="4">
      <w:start w:val="1"/>
      <w:numFmt w:val="decimal"/>
      <w:lvlText w:val="%1.%2.%3.%4.%5."/>
      <w:lvlJc w:val="left"/>
      <w:pPr>
        <w:ind w:left="12600" w:hanging="1080"/>
      </w:pPr>
      <w:rPr>
        <w:rFonts w:hint="default"/>
      </w:rPr>
    </w:lvl>
    <w:lvl w:ilvl="5">
      <w:start w:val="1"/>
      <w:numFmt w:val="decimal"/>
      <w:lvlText w:val="%1.%2.%3.%4.%5.%6."/>
      <w:lvlJc w:val="left"/>
      <w:pPr>
        <w:ind w:left="15480" w:hanging="1080"/>
      </w:pPr>
      <w:rPr>
        <w:rFonts w:hint="default"/>
      </w:rPr>
    </w:lvl>
    <w:lvl w:ilvl="6">
      <w:start w:val="1"/>
      <w:numFmt w:val="decimal"/>
      <w:lvlText w:val="%1.%2.%3.%4.%5.%6.%7."/>
      <w:lvlJc w:val="left"/>
      <w:pPr>
        <w:ind w:left="18720" w:hanging="1440"/>
      </w:pPr>
      <w:rPr>
        <w:rFonts w:hint="default"/>
      </w:rPr>
    </w:lvl>
    <w:lvl w:ilvl="7">
      <w:start w:val="1"/>
      <w:numFmt w:val="decimal"/>
      <w:lvlText w:val="%1.%2.%3.%4.%5.%6.%7.%8."/>
      <w:lvlJc w:val="left"/>
      <w:pPr>
        <w:ind w:left="21600" w:hanging="1440"/>
      </w:pPr>
      <w:rPr>
        <w:rFonts w:hint="default"/>
      </w:rPr>
    </w:lvl>
    <w:lvl w:ilvl="8">
      <w:start w:val="1"/>
      <w:numFmt w:val="decimal"/>
      <w:lvlText w:val="%1.%2.%3.%4.%5.%6.%7.%8.%9."/>
      <w:lvlJc w:val="left"/>
      <w:pPr>
        <w:ind w:left="24840" w:hanging="1800"/>
      </w:pPr>
      <w:rPr>
        <w:rFonts w:hint="default"/>
      </w:rPr>
    </w:lvl>
  </w:abstractNum>
  <w:abstractNum w:abstractNumId="9" w15:restartNumberingAfterBreak="0">
    <w:nsid w:val="4F1C3A0B"/>
    <w:multiLevelType w:val="hybridMultilevel"/>
    <w:tmpl w:val="FFFFFFFF"/>
    <w:lvl w:ilvl="0" w:tplc="E3D4C17A">
      <w:start w:val="2"/>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5E02D0D"/>
    <w:multiLevelType w:val="multilevel"/>
    <w:tmpl w:val="2B0A6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87A7ECC"/>
    <w:multiLevelType w:val="multilevel"/>
    <w:tmpl w:val="5DEC9FA2"/>
    <w:lvl w:ilvl="0">
      <w:start w:val="39"/>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B805A95"/>
    <w:multiLevelType w:val="hybridMultilevel"/>
    <w:tmpl w:val="3EB4EEE6"/>
    <w:lvl w:ilvl="0" w:tplc="8206AE18">
      <w:numFmt w:val="bullet"/>
      <w:lvlText w:val="•"/>
      <w:lvlJc w:val="left"/>
      <w:pPr>
        <w:ind w:left="2588" w:hanging="744"/>
      </w:pPr>
      <w:rPr>
        <w:rFonts w:ascii="Calibri" w:eastAsia="Calibri" w:hAnsi="Calibri" w:cs="Calibri" w:hint="default"/>
      </w:rPr>
    </w:lvl>
    <w:lvl w:ilvl="1" w:tplc="04270003" w:tentative="1">
      <w:start w:val="1"/>
      <w:numFmt w:val="bullet"/>
      <w:lvlText w:val="o"/>
      <w:lvlJc w:val="left"/>
      <w:pPr>
        <w:ind w:left="2924" w:hanging="360"/>
      </w:pPr>
      <w:rPr>
        <w:rFonts w:ascii="Courier New" w:hAnsi="Courier New" w:cs="Courier New" w:hint="default"/>
      </w:rPr>
    </w:lvl>
    <w:lvl w:ilvl="2" w:tplc="04270005" w:tentative="1">
      <w:start w:val="1"/>
      <w:numFmt w:val="bullet"/>
      <w:lvlText w:val=""/>
      <w:lvlJc w:val="left"/>
      <w:pPr>
        <w:ind w:left="3644" w:hanging="360"/>
      </w:pPr>
      <w:rPr>
        <w:rFonts w:ascii="Wingdings" w:hAnsi="Wingdings" w:hint="default"/>
      </w:rPr>
    </w:lvl>
    <w:lvl w:ilvl="3" w:tplc="04270001" w:tentative="1">
      <w:start w:val="1"/>
      <w:numFmt w:val="bullet"/>
      <w:lvlText w:val=""/>
      <w:lvlJc w:val="left"/>
      <w:pPr>
        <w:ind w:left="4364" w:hanging="360"/>
      </w:pPr>
      <w:rPr>
        <w:rFonts w:ascii="Symbol" w:hAnsi="Symbol" w:hint="default"/>
      </w:rPr>
    </w:lvl>
    <w:lvl w:ilvl="4" w:tplc="04270003" w:tentative="1">
      <w:start w:val="1"/>
      <w:numFmt w:val="bullet"/>
      <w:lvlText w:val="o"/>
      <w:lvlJc w:val="left"/>
      <w:pPr>
        <w:ind w:left="5084" w:hanging="360"/>
      </w:pPr>
      <w:rPr>
        <w:rFonts w:ascii="Courier New" w:hAnsi="Courier New" w:cs="Courier New" w:hint="default"/>
      </w:rPr>
    </w:lvl>
    <w:lvl w:ilvl="5" w:tplc="04270005" w:tentative="1">
      <w:start w:val="1"/>
      <w:numFmt w:val="bullet"/>
      <w:lvlText w:val=""/>
      <w:lvlJc w:val="left"/>
      <w:pPr>
        <w:ind w:left="5804" w:hanging="360"/>
      </w:pPr>
      <w:rPr>
        <w:rFonts w:ascii="Wingdings" w:hAnsi="Wingdings" w:hint="default"/>
      </w:rPr>
    </w:lvl>
    <w:lvl w:ilvl="6" w:tplc="04270001" w:tentative="1">
      <w:start w:val="1"/>
      <w:numFmt w:val="bullet"/>
      <w:lvlText w:val=""/>
      <w:lvlJc w:val="left"/>
      <w:pPr>
        <w:ind w:left="6524" w:hanging="360"/>
      </w:pPr>
      <w:rPr>
        <w:rFonts w:ascii="Symbol" w:hAnsi="Symbol" w:hint="default"/>
      </w:rPr>
    </w:lvl>
    <w:lvl w:ilvl="7" w:tplc="04270003" w:tentative="1">
      <w:start w:val="1"/>
      <w:numFmt w:val="bullet"/>
      <w:lvlText w:val="o"/>
      <w:lvlJc w:val="left"/>
      <w:pPr>
        <w:ind w:left="7244" w:hanging="360"/>
      </w:pPr>
      <w:rPr>
        <w:rFonts w:ascii="Courier New" w:hAnsi="Courier New" w:cs="Courier New" w:hint="default"/>
      </w:rPr>
    </w:lvl>
    <w:lvl w:ilvl="8" w:tplc="04270005" w:tentative="1">
      <w:start w:val="1"/>
      <w:numFmt w:val="bullet"/>
      <w:lvlText w:val=""/>
      <w:lvlJc w:val="left"/>
      <w:pPr>
        <w:ind w:left="7964" w:hanging="360"/>
      </w:pPr>
      <w:rPr>
        <w:rFonts w:ascii="Wingdings" w:hAnsi="Wingdings" w:hint="default"/>
      </w:rPr>
    </w:lvl>
  </w:abstractNum>
  <w:abstractNum w:abstractNumId="13" w15:restartNumberingAfterBreak="0">
    <w:nsid w:val="70CD30C9"/>
    <w:multiLevelType w:val="hybridMultilevel"/>
    <w:tmpl w:val="D4D68CA0"/>
    <w:lvl w:ilvl="0" w:tplc="0427000F">
      <w:start w:val="1"/>
      <w:numFmt w:val="decimal"/>
      <w:lvlText w:val="%1."/>
      <w:lvlJc w:val="left"/>
      <w:pPr>
        <w:ind w:left="220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3907381">
    <w:abstractNumId w:val="0"/>
  </w:num>
  <w:num w:numId="2" w16cid:durableId="571547563">
    <w:abstractNumId w:val="4"/>
  </w:num>
  <w:num w:numId="3" w16cid:durableId="1376392797">
    <w:abstractNumId w:val="8"/>
  </w:num>
  <w:num w:numId="4" w16cid:durableId="1565800608">
    <w:abstractNumId w:val="3"/>
  </w:num>
  <w:num w:numId="5" w16cid:durableId="135488304">
    <w:abstractNumId w:val="5"/>
  </w:num>
  <w:num w:numId="6" w16cid:durableId="904336679">
    <w:abstractNumId w:val="6"/>
  </w:num>
  <w:num w:numId="7" w16cid:durableId="256641058">
    <w:abstractNumId w:val="12"/>
  </w:num>
  <w:num w:numId="8" w16cid:durableId="2009751094">
    <w:abstractNumId w:val="1"/>
  </w:num>
  <w:num w:numId="9" w16cid:durableId="1484662548">
    <w:abstractNumId w:val="11"/>
  </w:num>
  <w:num w:numId="10" w16cid:durableId="1515146591">
    <w:abstractNumId w:val="13"/>
  </w:num>
  <w:num w:numId="11" w16cid:durableId="2109302922">
    <w:abstractNumId w:val="10"/>
  </w:num>
  <w:num w:numId="12" w16cid:durableId="190458695">
    <w:abstractNumId w:val="2"/>
  </w:num>
  <w:num w:numId="13" w16cid:durableId="2057266856">
    <w:abstractNumId w:val="9"/>
  </w:num>
  <w:num w:numId="14" w16cid:durableId="5584418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B3B"/>
    <w:rsid w:val="00000D9C"/>
    <w:rsid w:val="00016253"/>
    <w:rsid w:val="00055D4E"/>
    <w:rsid w:val="000572E7"/>
    <w:rsid w:val="00074205"/>
    <w:rsid w:val="00087F83"/>
    <w:rsid w:val="00090C8A"/>
    <w:rsid w:val="000B37C5"/>
    <w:rsid w:val="000C4985"/>
    <w:rsid w:val="000C630A"/>
    <w:rsid w:val="000D49BF"/>
    <w:rsid w:val="000E1374"/>
    <w:rsid w:val="0012460D"/>
    <w:rsid w:val="001366B5"/>
    <w:rsid w:val="00151F24"/>
    <w:rsid w:val="00157161"/>
    <w:rsid w:val="00177FE9"/>
    <w:rsid w:val="00187F0D"/>
    <w:rsid w:val="00190ABC"/>
    <w:rsid w:val="0019678D"/>
    <w:rsid w:val="001B38A5"/>
    <w:rsid w:val="001D50D6"/>
    <w:rsid w:val="001E166A"/>
    <w:rsid w:val="001F4610"/>
    <w:rsid w:val="001F6275"/>
    <w:rsid w:val="0021225C"/>
    <w:rsid w:val="00231C3C"/>
    <w:rsid w:val="00245B1C"/>
    <w:rsid w:val="00247F50"/>
    <w:rsid w:val="00280E31"/>
    <w:rsid w:val="002960B1"/>
    <w:rsid w:val="002D3990"/>
    <w:rsid w:val="002D5146"/>
    <w:rsid w:val="002D79B0"/>
    <w:rsid w:val="00316662"/>
    <w:rsid w:val="00336003"/>
    <w:rsid w:val="00340171"/>
    <w:rsid w:val="00346B19"/>
    <w:rsid w:val="00350F7D"/>
    <w:rsid w:val="00375D24"/>
    <w:rsid w:val="003772BD"/>
    <w:rsid w:val="00391920"/>
    <w:rsid w:val="003B1FE5"/>
    <w:rsid w:val="003B39EC"/>
    <w:rsid w:val="003B4E30"/>
    <w:rsid w:val="003C49B8"/>
    <w:rsid w:val="003D703B"/>
    <w:rsid w:val="003E1B98"/>
    <w:rsid w:val="004406A5"/>
    <w:rsid w:val="00443DC7"/>
    <w:rsid w:val="00472A4A"/>
    <w:rsid w:val="00475CA0"/>
    <w:rsid w:val="004938CD"/>
    <w:rsid w:val="00497DE5"/>
    <w:rsid w:val="00503CAB"/>
    <w:rsid w:val="005559F1"/>
    <w:rsid w:val="00573B32"/>
    <w:rsid w:val="005770D8"/>
    <w:rsid w:val="005813E3"/>
    <w:rsid w:val="0059096A"/>
    <w:rsid w:val="005B180B"/>
    <w:rsid w:val="005B7477"/>
    <w:rsid w:val="005E4F76"/>
    <w:rsid w:val="005E5F78"/>
    <w:rsid w:val="005F48AC"/>
    <w:rsid w:val="00602206"/>
    <w:rsid w:val="006042BF"/>
    <w:rsid w:val="00621FAF"/>
    <w:rsid w:val="00642ED8"/>
    <w:rsid w:val="00645A84"/>
    <w:rsid w:val="006729FF"/>
    <w:rsid w:val="00681617"/>
    <w:rsid w:val="00696E6E"/>
    <w:rsid w:val="006A3EEF"/>
    <w:rsid w:val="006A444D"/>
    <w:rsid w:val="006B6408"/>
    <w:rsid w:val="006C4610"/>
    <w:rsid w:val="006C6EBA"/>
    <w:rsid w:val="006D51D4"/>
    <w:rsid w:val="006E3B3B"/>
    <w:rsid w:val="00704708"/>
    <w:rsid w:val="00782B9E"/>
    <w:rsid w:val="0079458C"/>
    <w:rsid w:val="007C4738"/>
    <w:rsid w:val="007F035E"/>
    <w:rsid w:val="007F73FB"/>
    <w:rsid w:val="00813E43"/>
    <w:rsid w:val="0081659E"/>
    <w:rsid w:val="00822F3C"/>
    <w:rsid w:val="00833818"/>
    <w:rsid w:val="0084390E"/>
    <w:rsid w:val="00850C2A"/>
    <w:rsid w:val="00855B60"/>
    <w:rsid w:val="00856755"/>
    <w:rsid w:val="00863FCD"/>
    <w:rsid w:val="00885B94"/>
    <w:rsid w:val="0088741B"/>
    <w:rsid w:val="0089146C"/>
    <w:rsid w:val="008A0502"/>
    <w:rsid w:val="008B31AD"/>
    <w:rsid w:val="008C3663"/>
    <w:rsid w:val="008C58C8"/>
    <w:rsid w:val="00937800"/>
    <w:rsid w:val="00946392"/>
    <w:rsid w:val="00957BB6"/>
    <w:rsid w:val="00964A4D"/>
    <w:rsid w:val="00976F55"/>
    <w:rsid w:val="00980B4F"/>
    <w:rsid w:val="009918CF"/>
    <w:rsid w:val="00991EFB"/>
    <w:rsid w:val="009B1B8C"/>
    <w:rsid w:val="009B2432"/>
    <w:rsid w:val="009B2670"/>
    <w:rsid w:val="009C04FC"/>
    <w:rsid w:val="009E7ED9"/>
    <w:rsid w:val="00A051F0"/>
    <w:rsid w:val="00A25C4E"/>
    <w:rsid w:val="00A274B2"/>
    <w:rsid w:val="00A30BDC"/>
    <w:rsid w:val="00A54A8B"/>
    <w:rsid w:val="00A6138F"/>
    <w:rsid w:val="00A91405"/>
    <w:rsid w:val="00AB37C1"/>
    <w:rsid w:val="00AC66BC"/>
    <w:rsid w:val="00AC7D1C"/>
    <w:rsid w:val="00AF70ED"/>
    <w:rsid w:val="00B030DF"/>
    <w:rsid w:val="00B470DA"/>
    <w:rsid w:val="00B631D5"/>
    <w:rsid w:val="00B65B27"/>
    <w:rsid w:val="00B66F8C"/>
    <w:rsid w:val="00B82B3C"/>
    <w:rsid w:val="00BA01DF"/>
    <w:rsid w:val="00BC7499"/>
    <w:rsid w:val="00BE6385"/>
    <w:rsid w:val="00BF116B"/>
    <w:rsid w:val="00BF381A"/>
    <w:rsid w:val="00C07883"/>
    <w:rsid w:val="00C14C65"/>
    <w:rsid w:val="00C40894"/>
    <w:rsid w:val="00C57D93"/>
    <w:rsid w:val="00C81688"/>
    <w:rsid w:val="00CA3A09"/>
    <w:rsid w:val="00CA73A4"/>
    <w:rsid w:val="00CC4192"/>
    <w:rsid w:val="00CD00B2"/>
    <w:rsid w:val="00CF27D3"/>
    <w:rsid w:val="00CF40B5"/>
    <w:rsid w:val="00CF5D1B"/>
    <w:rsid w:val="00D02894"/>
    <w:rsid w:val="00D22EB4"/>
    <w:rsid w:val="00D24661"/>
    <w:rsid w:val="00D2664C"/>
    <w:rsid w:val="00D36BC6"/>
    <w:rsid w:val="00D73342"/>
    <w:rsid w:val="00D9248C"/>
    <w:rsid w:val="00D95D71"/>
    <w:rsid w:val="00DB21D3"/>
    <w:rsid w:val="00DB647B"/>
    <w:rsid w:val="00DC0372"/>
    <w:rsid w:val="00DD345E"/>
    <w:rsid w:val="00E03450"/>
    <w:rsid w:val="00E247B0"/>
    <w:rsid w:val="00E50E98"/>
    <w:rsid w:val="00E57354"/>
    <w:rsid w:val="00E60888"/>
    <w:rsid w:val="00EA10B8"/>
    <w:rsid w:val="00EC427C"/>
    <w:rsid w:val="00ED3DA2"/>
    <w:rsid w:val="00F06445"/>
    <w:rsid w:val="00F4668B"/>
    <w:rsid w:val="00F51960"/>
    <w:rsid w:val="00F642C7"/>
    <w:rsid w:val="00F657FC"/>
    <w:rsid w:val="00F65DE7"/>
    <w:rsid w:val="00F665FB"/>
    <w:rsid w:val="00F672D0"/>
    <w:rsid w:val="00FA6A40"/>
    <w:rsid w:val="00FA7973"/>
    <w:rsid w:val="00FB473A"/>
    <w:rsid w:val="00FC47EB"/>
    <w:rsid w:val="00FE7BCD"/>
    <w:rsid w:val="00FF737F"/>
    <w:rsid w:val="07E21E22"/>
    <w:rsid w:val="1DAB9A1E"/>
    <w:rsid w:val="2A110B8F"/>
    <w:rsid w:val="59010246"/>
    <w:rsid w:val="5DBCC6B6"/>
    <w:rsid w:val="5FCC5785"/>
    <w:rsid w:val="796E79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F11E7"/>
  <w15:chartTrackingRefBased/>
  <w15:docId w15:val="{A71EA6AD-8D28-44C0-BD23-5B02B8B02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B3B"/>
    <w:pPr>
      <w:spacing w:after="200" w:line="276" w:lineRule="auto"/>
    </w:pPr>
    <w:rPr>
      <w:rFonts w:ascii="Calibri" w:eastAsia="Calibri" w:hAnsi="Calibri"/>
      <w:kern w:val="0"/>
      <w:sz w:val="22"/>
      <w:szCs w:val="22"/>
      <w:lang w:val="en-US"/>
      <w14:ligatures w14:val="none"/>
    </w:rPr>
  </w:style>
  <w:style w:type="paragraph" w:styleId="Heading1">
    <w:name w:val="heading 1"/>
    <w:basedOn w:val="Normal"/>
    <w:next w:val="Normal"/>
    <w:link w:val="Heading1Char"/>
    <w:uiPriority w:val="9"/>
    <w:qFormat/>
    <w:rsid w:val="006E3B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3B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3B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3B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3B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3B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3B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3B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3B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E3B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3B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3B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3B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3B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3B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3B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3B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3B3B"/>
    <w:rPr>
      <w:rFonts w:eastAsiaTheme="majorEastAsia" w:cstheme="majorBidi"/>
      <w:color w:val="272727" w:themeColor="text1" w:themeTint="D8"/>
    </w:rPr>
  </w:style>
  <w:style w:type="paragraph" w:styleId="Title">
    <w:name w:val="Title"/>
    <w:basedOn w:val="Normal"/>
    <w:next w:val="Normal"/>
    <w:link w:val="TitleChar"/>
    <w:uiPriority w:val="10"/>
    <w:qFormat/>
    <w:rsid w:val="006E3B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3B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3B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3B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3B3B"/>
    <w:pPr>
      <w:spacing w:before="160"/>
      <w:jc w:val="center"/>
    </w:pPr>
    <w:rPr>
      <w:i/>
      <w:iCs/>
      <w:color w:val="404040" w:themeColor="text1" w:themeTint="BF"/>
    </w:rPr>
  </w:style>
  <w:style w:type="character" w:customStyle="1" w:styleId="QuoteChar">
    <w:name w:val="Quote Char"/>
    <w:basedOn w:val="DefaultParagraphFont"/>
    <w:link w:val="Quote"/>
    <w:uiPriority w:val="29"/>
    <w:rsid w:val="006E3B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Bullet Number,lp11"/>
    <w:basedOn w:val="Normal"/>
    <w:link w:val="ListParagraphChar"/>
    <w:uiPriority w:val="34"/>
    <w:qFormat/>
    <w:rsid w:val="006E3B3B"/>
    <w:pPr>
      <w:ind w:left="720"/>
      <w:contextualSpacing/>
    </w:pPr>
  </w:style>
  <w:style w:type="character" w:styleId="IntenseEmphasis">
    <w:name w:val="Intense Emphasis"/>
    <w:basedOn w:val="DefaultParagraphFont"/>
    <w:uiPriority w:val="21"/>
    <w:qFormat/>
    <w:rsid w:val="006E3B3B"/>
    <w:rPr>
      <w:i/>
      <w:iCs/>
      <w:color w:val="0F4761" w:themeColor="accent1" w:themeShade="BF"/>
    </w:rPr>
  </w:style>
  <w:style w:type="paragraph" w:styleId="IntenseQuote">
    <w:name w:val="Intense Quote"/>
    <w:basedOn w:val="Normal"/>
    <w:next w:val="Normal"/>
    <w:link w:val="IntenseQuoteChar"/>
    <w:uiPriority w:val="30"/>
    <w:qFormat/>
    <w:rsid w:val="006E3B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3B3B"/>
    <w:rPr>
      <w:i/>
      <w:iCs/>
      <w:color w:val="0F4761" w:themeColor="accent1" w:themeShade="BF"/>
    </w:rPr>
  </w:style>
  <w:style w:type="character" w:styleId="IntenseReference">
    <w:name w:val="Intense Reference"/>
    <w:basedOn w:val="DefaultParagraphFont"/>
    <w:uiPriority w:val="32"/>
    <w:qFormat/>
    <w:rsid w:val="006E3B3B"/>
    <w:rPr>
      <w:b/>
      <w:bCs/>
      <w:smallCaps/>
      <w:color w:val="0F4761" w:themeColor="accent1" w:themeShade="BF"/>
      <w:spacing w:val="5"/>
    </w:rPr>
  </w:style>
  <w:style w:type="paragraph" w:styleId="ListBullet">
    <w:name w:val="List Bullet"/>
    <w:basedOn w:val="Normal"/>
    <w:uiPriority w:val="99"/>
    <w:unhideWhenUsed/>
    <w:rsid w:val="006E3B3B"/>
    <w:pPr>
      <w:numPr>
        <w:numId w:val="1"/>
      </w:numPr>
      <w:tabs>
        <w:tab w:val="clear" w:pos="360"/>
      </w:tabs>
      <w:ind w:left="0" w:firstLine="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kern w:val="0"/>
      <w:sz w:val="20"/>
      <w:szCs w:val="20"/>
      <w:lang w:val="en-US"/>
      <w14:ligatures w14:val="none"/>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772BD"/>
    <w:rPr>
      <w:rFonts w:ascii="Calibri" w:eastAsia="Calibri" w:hAnsi="Calibri"/>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235</TotalTime>
  <Pages>3</Pages>
  <Words>1241</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RRT</Company>
  <LinksUpToDate>false</LinksUpToDate>
  <CharactersWithSpaces>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Zdanavičienė</dc:creator>
  <cp:lastModifiedBy>Kristina Juodikienė</cp:lastModifiedBy>
  <cp:revision>85</cp:revision>
  <dcterms:created xsi:type="dcterms:W3CDTF">2026-02-19T08:28:00Z</dcterms:created>
  <dcterms:modified xsi:type="dcterms:W3CDTF">2026-03-02T14:00:00Z</dcterms:modified>
</cp:coreProperties>
</file>